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C1D63"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Congratulations!!!</w:t>
      </w:r>
    </w:p>
    <w:p w14:paraId="3DC02AA5"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Fantastic work Lucy!</w:t>
      </w:r>
    </w:p>
    <w:p w14:paraId="1030C0F4"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We are very pleased to tell you that you and your Eco-Committee at Berkeley Primary School have been successful in meeting the requirements for the Eco-Schools Green Flag Award.</w:t>
      </w:r>
    </w:p>
    <w:p w14:paraId="39670F48"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We reviewed your application and noted the following:</w:t>
      </w:r>
    </w:p>
    <w:p w14:paraId="21E7333E" w14:textId="3DA5A020"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Eco-Committee created an Action Plan using insights gained when completing the Environmental Review. This strategic approach will target areas where your school is less sustainable, empowering your Eco-Committee to maximise their impacts. It is clear that whilst developing your plan consideration was given to how you could expand the reach of your Eco-Schools’ work to your whole school. Monitoring and Evaluation can be one of the more difficult steps of the Eco-Schools’ framework, your Eco-Committee predicted this and proactively developed ways to monitor their projects from an early stage. </w:t>
      </w:r>
    </w:p>
    <w:p w14:paraId="1A8CB64C"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curriculum link examples are impressively extensive and varied, showing your school’s integration of environmental issues across a variety of subjects and year groups. They are relevant, practical, and fun. Staff members in your school put considerable effort into preparing them. Thank you so much for sharing examples of pupil’s work in your application, they helped our team understand and appreciate the environmental learning occurring in your school. We particularly liked the link to French and showing the keywords in both languages. </w:t>
      </w:r>
    </w:p>
    <w:p w14:paraId="0C696F47"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Eco-Committee has diligently kept their schoolmates and school community informed of their progress, we especially like how they have used assemblies. Delivering an assembly about their work will have taken a lot of courage, so especially well done for doing so! Your Eco-Board is a wonderful celebration of the environmental action happening in your school, we especially like </w:t>
      </w:r>
      <w:proofErr w:type="gramStart"/>
      <w:r>
        <w:rPr>
          <w:rFonts w:ascii="Arial" w:hAnsi="Arial" w:cs="Arial"/>
          <w:color w:val="222222"/>
          <w:sz w:val="21"/>
          <w:szCs w:val="21"/>
        </w:rPr>
        <w:t>that children</w:t>
      </w:r>
      <w:proofErr w:type="gramEnd"/>
      <w:r>
        <w:rPr>
          <w:rFonts w:ascii="Arial" w:hAnsi="Arial" w:cs="Arial"/>
          <w:color w:val="222222"/>
          <w:sz w:val="21"/>
          <w:szCs w:val="21"/>
        </w:rPr>
        <w:t xml:space="preserve"> received certificates to celebrate their participation in the Bird Watch. </w:t>
      </w:r>
    </w:p>
    <w:p w14:paraId="5164BD29"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Eco-Board helped bring your Eco-Schools’ work to life. You state that the most significant success of your Eco-Schools’ work was the Year Group Gardens and we agree that this is a phenomenal achievement! Thank you for sharing the photographs – they look amazing. You encountered various challenges during your Eco-Schools’ journey including lack of staff assistance and time. However, with flexibility and tenacity, you and your Eco-Committee skilfully navigated these obstacles. </w:t>
      </w:r>
    </w:p>
    <w:p w14:paraId="0BB85C3E"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During your Eco-Schools’ journey, your passionate and ambitious Eco-Committee has created many positive impacts including planting 100 trees around the grounds and utilising the beautiful outdoor areas for lessons. </w:t>
      </w:r>
    </w:p>
    <w:p w14:paraId="2961B410"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final Eco-Code is an aspirational call to action, explaining exactly how your school and its pupils will look after our planet – we, especially like the line, ‘You can make this happen’. </w:t>
      </w:r>
    </w:p>
    <w:p w14:paraId="1AAD5CFF"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recent trip to ‘The Deep’ sounds brilliant, this is a fantastic way to teach young people about conservation. </w:t>
      </w:r>
    </w:p>
    <w:p w14:paraId="1DCE4E4A" w14:textId="77777777" w:rsid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Your application has been an absolute delight to assess. You’ve made an incredible impact in your school and local community and serve as an inspiration to all. </w:t>
      </w:r>
    </w:p>
    <w:p w14:paraId="576AB8EF" w14:textId="0E9E21C9" w:rsidR="00441D7C" w:rsidRPr="00B30980" w:rsidRDefault="00B30980" w:rsidP="00B30980">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222222"/>
          <w:sz w:val="21"/>
          <w:szCs w:val="21"/>
        </w:rPr>
        <w:t>Congratulations on earning the Eco-Schools’ Green Flag with Distinction 2024</w:t>
      </w:r>
    </w:p>
    <w:sectPr w:rsidR="00441D7C" w:rsidRPr="00B30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80"/>
    <w:rsid w:val="00317693"/>
    <w:rsid w:val="00441D7C"/>
    <w:rsid w:val="007D1DAF"/>
    <w:rsid w:val="00B30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7C8CA"/>
  <w15:chartTrackingRefBased/>
  <w15:docId w15:val="{1C1B234B-B1E8-4964-AE41-849C58F1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09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32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469</Words>
  <Characters>2677</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Burnett</dc:creator>
  <cp:keywords/>
  <dc:description/>
  <cp:lastModifiedBy>L Burnett</cp:lastModifiedBy>
  <cp:revision>1</cp:revision>
  <dcterms:created xsi:type="dcterms:W3CDTF">2024-07-20T07:58:00Z</dcterms:created>
  <dcterms:modified xsi:type="dcterms:W3CDTF">2024-07-20T08:02:00Z</dcterms:modified>
</cp:coreProperties>
</file>