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1BAA" w:rsidRPr="00281BAA" w:rsidRDefault="00281BAA" w:rsidP="00281BAA">
      <w:pPr>
        <w:pStyle w:val="Heading1"/>
        <w:jc w:val="center"/>
        <w:rPr>
          <w:rFonts w:ascii="Roboto" w:hAnsi="Roboto"/>
          <w:color w:val="70AD47" w:themeColor="accent6"/>
          <w:sz w:val="48"/>
        </w:rPr>
      </w:pPr>
      <w:bookmarkStart w:id="0" w:name="_GoBack"/>
      <w:bookmarkEnd w:id="0"/>
      <w:r w:rsidRPr="00281BAA">
        <w:rPr>
          <w:rFonts w:ascii="Roboto" w:hAnsi="Roboto"/>
          <w:color w:val="70AD47" w:themeColor="accent6"/>
          <w:sz w:val="56"/>
        </w:rPr>
        <w:t>How to Support Your Child’s</w:t>
      </w:r>
      <w:r w:rsidRPr="00281BAA">
        <w:rPr>
          <w:rFonts w:ascii="Roboto" w:hAnsi="Roboto"/>
          <w:color w:val="70AD47" w:themeColor="accent6"/>
          <w:sz w:val="56"/>
        </w:rPr>
        <w:br/>
        <w:t>Language Learning</w:t>
      </w:r>
    </w:p>
    <w:p w:rsidR="00281BAA" w:rsidRDefault="00281BAA" w:rsidP="00EB727B">
      <w:pPr>
        <w:pStyle w:val="Heading1"/>
        <w:rPr>
          <w:rFonts w:ascii="Roboto" w:hAnsi="Roboto"/>
          <w:color w:val="4472C4" w:themeColor="accent5"/>
          <w:sz w:val="44"/>
        </w:rPr>
      </w:pPr>
      <w:r w:rsidRPr="00281BAA">
        <w:rPr>
          <w:rFonts w:ascii="Roboto" w:hAnsi="Roboto"/>
          <w:color w:val="4472C4" w:themeColor="accent5"/>
          <w:sz w:val="44"/>
        </w:rPr>
        <w:t>Guidance for Parents/Carers New to Learning English</w:t>
      </w:r>
    </w:p>
    <w:p w:rsidR="006C2814" w:rsidRDefault="006C2814" w:rsidP="006C2814">
      <w:pPr>
        <w:rPr>
          <w:lang w:eastAsia="en-US"/>
        </w:rPr>
      </w:pPr>
      <w:r>
        <w:rPr>
          <w:noProof/>
        </w:rPr>
        <mc:AlternateContent>
          <mc:Choice Requires="wpg">
            <w:drawing>
              <wp:anchor distT="0" distB="0" distL="114300" distR="114300" simplePos="0" relativeHeight="251663360" behindDoc="0" locked="0" layoutInCell="1" allowOverlap="1">
                <wp:simplePos x="0" y="0"/>
                <wp:positionH relativeFrom="column">
                  <wp:posOffset>-7620</wp:posOffset>
                </wp:positionH>
                <wp:positionV relativeFrom="paragraph">
                  <wp:posOffset>95885</wp:posOffset>
                </wp:positionV>
                <wp:extent cx="6610350" cy="1590675"/>
                <wp:effectExtent l="0" t="0" r="0" b="28575"/>
                <wp:wrapNone/>
                <wp:docPr id="5" name="Group 5"/>
                <wp:cNvGraphicFramePr/>
                <a:graphic xmlns:a="http://schemas.openxmlformats.org/drawingml/2006/main">
                  <a:graphicData uri="http://schemas.microsoft.com/office/word/2010/wordprocessingGroup">
                    <wpg:wgp>
                      <wpg:cNvGrpSpPr/>
                      <wpg:grpSpPr>
                        <a:xfrm>
                          <a:off x="0" y="0"/>
                          <a:ext cx="6610350" cy="1590675"/>
                          <a:chOff x="0" y="0"/>
                          <a:chExt cx="6392386" cy="1590675"/>
                        </a:xfrm>
                      </wpg:grpSpPr>
                      <wps:wsp>
                        <wps:cNvPr id="3" name="Rectangle 3"/>
                        <wps:cNvSpPr/>
                        <wps:spPr>
                          <a:xfrm>
                            <a:off x="0" y="0"/>
                            <a:ext cx="6392386" cy="438150"/>
                          </a:xfrm>
                          <a:prstGeom prst="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C2814" w:rsidRPr="006C2814" w:rsidRDefault="006C2814" w:rsidP="006C2814">
                              <w:pPr>
                                <w:pStyle w:val="NormalWeb"/>
                                <w:spacing w:before="0" w:beforeAutospacing="0" w:after="0" w:afterAutospacing="0"/>
                                <w:rPr>
                                  <w:rFonts w:ascii="Roboto" w:hAnsi="Roboto"/>
                                  <w:color w:val="FFFFFF" w:themeColor="background1"/>
                                </w:rPr>
                              </w:pPr>
                              <w:r w:rsidRPr="006C2814">
                                <w:rPr>
                                  <w:rFonts w:ascii="Roboto" w:hAnsi="Roboto"/>
                                  <w:b/>
                                  <w:bCs/>
                                  <w:color w:val="FFFFFF" w:themeColor="background1"/>
                                </w:rPr>
                                <w:t>Use of Languages - Bilingualism and Multilingualism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Rectangle 1"/>
                        <wps:cNvSpPr/>
                        <wps:spPr>
                          <a:xfrm>
                            <a:off x="9525" y="438150"/>
                            <a:ext cx="6372225" cy="1152525"/>
                          </a:xfrm>
                          <a:prstGeom prst="rect">
                            <a:avLst/>
                          </a:prstGeom>
                          <a:solidFill>
                            <a:schemeClr val="accent6">
                              <a:lumMod val="20000"/>
                              <a:lumOff val="80000"/>
                            </a:schemeClr>
                          </a:solidFill>
                          <a:ln w="1905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2814" w:rsidRPr="006C2814" w:rsidRDefault="006C2814" w:rsidP="006C2814">
                              <w:pPr>
                                <w:pStyle w:val="NormalWeb"/>
                                <w:spacing w:before="0" w:beforeAutospacing="0" w:after="0" w:afterAutospacing="0"/>
                                <w:rPr>
                                  <w:rFonts w:ascii="Roboto" w:hAnsi="Roboto"/>
                                </w:rPr>
                              </w:pPr>
                              <w:r w:rsidRPr="006C2814">
                                <w:rPr>
                                  <w:rFonts w:ascii="Roboto" w:hAnsi="Roboto" w:cs="Calibri"/>
                                  <w:color w:val="000000"/>
                                </w:rPr>
                                <w:t>We know that being able to speak another language helps with the acquisition of a new language. Therefore</w:t>
                              </w:r>
                              <w:r w:rsidR="00E62ADB">
                                <w:rPr>
                                  <w:rFonts w:ascii="Roboto" w:hAnsi="Roboto" w:cs="Calibri"/>
                                  <w:color w:val="000000"/>
                                </w:rPr>
                                <w:t>,</w:t>
                              </w:r>
                              <w:r w:rsidRPr="006C2814">
                                <w:rPr>
                                  <w:rFonts w:ascii="Roboto" w:hAnsi="Roboto" w:cs="Calibri"/>
                                  <w:color w:val="000000"/>
                                </w:rPr>
                                <w:t xml:space="preserve"> it is important to continue using the language(s) you and your child speak. Sharing your language(s) with </w:t>
                              </w:r>
                              <w:r w:rsidR="00E62ADB">
                                <w:rPr>
                                  <w:rFonts w:ascii="Roboto" w:hAnsi="Roboto" w:cs="Calibri"/>
                                  <w:color w:val="000000"/>
                                </w:rPr>
                                <w:t xml:space="preserve">the school will enable them to </w:t>
                              </w:r>
                              <w:r w:rsidRPr="006C2814">
                                <w:rPr>
                                  <w:rFonts w:ascii="Roboto" w:hAnsi="Roboto" w:cs="Calibri"/>
                                  <w:color w:val="000000"/>
                                </w:rPr>
                                <w:t xml:space="preserve">not only learn more about you but </w:t>
                              </w:r>
                              <w:r w:rsidR="00E62ADB">
                                <w:rPr>
                                  <w:rFonts w:ascii="Roboto" w:hAnsi="Roboto" w:cs="Calibri"/>
                                  <w:color w:val="000000"/>
                                </w:rPr>
                                <w:t>may</w:t>
                              </w:r>
                              <w:r w:rsidRPr="006C2814">
                                <w:rPr>
                                  <w:rFonts w:ascii="Roboto" w:hAnsi="Roboto" w:cs="Calibri"/>
                                  <w:color w:val="000000"/>
                                </w:rPr>
                                <w:t xml:space="preserve"> also help them to support your child better with their English language acquisition. </w:t>
                              </w:r>
                              <w:r w:rsidR="00E62ADB" w:rsidRPr="00E62ADB">
                                <w:rPr>
                                  <w:rFonts w:ascii="Roboto" w:hAnsi="Roboto" w:cs="Calibri"/>
                                  <w:color w:val="000000"/>
                                </w:rPr>
                                <w:t>Alongside this, it will enable</w:t>
                              </w:r>
                              <w:r w:rsidR="00E62ADB">
                                <w:rPr>
                                  <w:rFonts w:ascii="Roboto" w:hAnsi="Roboto" w:cs="Calibri"/>
                                  <w:color w:val="000000"/>
                                </w:rPr>
                                <w:t xml:space="preserve"> </w:t>
                              </w:r>
                              <w:r w:rsidRPr="006C2814">
                                <w:rPr>
                                  <w:rFonts w:ascii="Roboto" w:hAnsi="Roboto" w:cs="Calibri"/>
                                  <w:color w:val="000000"/>
                                </w:rPr>
                                <w:t xml:space="preserve">the school to communicate with you more effectively. </w:t>
                              </w:r>
                            </w:p>
                            <w:p w:rsidR="006C2814" w:rsidRPr="006C2814" w:rsidRDefault="006C2814" w:rsidP="006C2814">
                              <w:pPr>
                                <w:rPr>
                                  <w:rFonts w:ascii="Roboto" w:hAnsi="Roboto"/>
                                  <w:szCs w:val="24"/>
                                </w:rPr>
                              </w:pPr>
                            </w:p>
                          </w:txbxContent>
                        </wps:txbx>
                        <wps:bodyPr rot="0" spcFirstLastPara="0" vertOverflow="overflow" horzOverflow="overflow" vert="horz" wrap="square" lIns="108000" tIns="108000" rIns="108000" bIns="10800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5" o:spid="_x0000_s1026" style="position:absolute;left:0;text-align:left;margin-left:-.6pt;margin-top:7.55pt;width:520.5pt;height:125.25pt;z-index:251663360;mso-width-relative:margin;mso-height-relative:margin" coordsize="63923,15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">
                <v:rect id="Rectangle 3" o:spid="_x0000_s1027" style="position:absolute;width:63923;height:4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" fillcolor="#70ad47 [3209]" stroked="f" strokeweight="1pt">
                  <v:textbox>
                    <w:txbxContent>
                      <w:p w:rsidR="006C2814" w:rsidRPr="006C2814" w:rsidRDefault="006C2814" w:rsidP="006C2814">
                        <w:pPr>
                          <w:pStyle w:val="NormalWeb"/>
                          <w:spacing w:before="0" w:beforeAutospacing="0" w:after="0" w:afterAutospacing="0"/>
                          <w:rPr>
                            <w:rFonts w:ascii="Roboto" w:hAnsi="Roboto"/>
                            <w:color w:val="FFFFFF" w:themeColor="background1"/>
                          </w:rPr>
                        </w:pPr>
                        <w:r w:rsidRPr="006C2814">
                          <w:rPr>
                            <w:rFonts w:ascii="Roboto" w:hAnsi="Roboto"/>
                            <w:b/>
                            <w:bCs/>
                            <w:color w:val="FFFFFF" w:themeColor="background1"/>
                          </w:rPr>
                          <w:t>Use of Languages - Bilingualism and Multilingualism</w:t>
                        </w:r>
                      </w:p>
                    </w:txbxContent>
                  </v:textbox>
                </v:rect>
                <v:rect id="Rectangle 1" o:spid="_x0000_s1028" style="position:absolute;left:95;top:4381;width:63722;height:11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" fillcolor="#e2efd9 [665]" strokecolor="#70ad47 [3209]" strokeweight="1.5pt">
                  <v:textbox inset="3mm,3mm,3mm,3mm">
                    <w:txbxContent>
                      <w:p w:rsidR="006C2814" w:rsidRPr="006C2814" w:rsidRDefault="006C2814" w:rsidP="006C2814">
                        <w:pPr>
                          <w:pStyle w:val="NormalWeb"/>
                          <w:spacing w:before="0" w:beforeAutospacing="0" w:after="0" w:afterAutospacing="0"/>
                          <w:rPr>
                            <w:rFonts w:ascii="Roboto" w:hAnsi="Roboto"/>
                          </w:rPr>
                        </w:pPr>
                        <w:r w:rsidRPr="006C2814">
                          <w:rPr>
                            <w:rFonts w:ascii="Roboto" w:hAnsi="Roboto" w:cs="Calibri"/>
                            <w:color w:val="000000"/>
                          </w:rPr>
                          <w:t>We know that being able to speak another language helps with the acquisition of a new language. Therefore</w:t>
                        </w:r>
                        <w:r w:rsidR="00E62ADB">
                          <w:rPr>
                            <w:rFonts w:ascii="Roboto" w:hAnsi="Roboto" w:cs="Calibri"/>
                            <w:color w:val="000000"/>
                          </w:rPr>
                          <w:t>,</w:t>
                        </w:r>
                        <w:r w:rsidRPr="006C2814">
                          <w:rPr>
                            <w:rFonts w:ascii="Roboto" w:hAnsi="Roboto" w:cs="Calibri"/>
                            <w:color w:val="000000"/>
                          </w:rPr>
                          <w:t xml:space="preserve"> it is important to continue using the language(s) you and your child speak. Sharing your language(s) with </w:t>
                        </w:r>
                        <w:r w:rsidR="00E62ADB">
                          <w:rPr>
                            <w:rFonts w:ascii="Roboto" w:hAnsi="Roboto" w:cs="Calibri"/>
                            <w:color w:val="000000"/>
                          </w:rPr>
                          <w:t xml:space="preserve">the school will enable them to </w:t>
                        </w:r>
                        <w:r w:rsidRPr="006C2814">
                          <w:rPr>
                            <w:rFonts w:ascii="Roboto" w:hAnsi="Roboto" w:cs="Calibri"/>
                            <w:color w:val="000000"/>
                          </w:rPr>
                          <w:t xml:space="preserve">not only learn more about you but </w:t>
                        </w:r>
                        <w:r w:rsidR="00E62ADB">
                          <w:rPr>
                            <w:rFonts w:ascii="Roboto" w:hAnsi="Roboto" w:cs="Calibri"/>
                            <w:color w:val="000000"/>
                          </w:rPr>
                          <w:t>may</w:t>
                        </w:r>
                        <w:r w:rsidRPr="006C2814">
                          <w:rPr>
                            <w:rFonts w:ascii="Roboto" w:hAnsi="Roboto" w:cs="Calibri"/>
                            <w:color w:val="000000"/>
                          </w:rPr>
                          <w:t xml:space="preserve"> also help them to support your child better with their English language acquisition. </w:t>
                        </w:r>
                        <w:r w:rsidR="00E62ADB" w:rsidRPr="00E62ADB">
                          <w:rPr>
                            <w:rFonts w:ascii="Roboto" w:hAnsi="Roboto" w:cs="Calibri"/>
                            <w:color w:val="000000"/>
                          </w:rPr>
                          <w:t>Alongside this, it will enable</w:t>
                        </w:r>
                        <w:r w:rsidR="00E62ADB">
                          <w:rPr>
                            <w:rFonts w:ascii="Roboto" w:hAnsi="Roboto" w:cs="Calibri"/>
                            <w:color w:val="000000"/>
                          </w:rPr>
                          <w:t xml:space="preserve"> </w:t>
                        </w:r>
                        <w:r w:rsidRPr="006C2814">
                          <w:rPr>
                            <w:rFonts w:ascii="Roboto" w:hAnsi="Roboto" w:cs="Calibri"/>
                            <w:color w:val="000000"/>
                          </w:rPr>
                          <w:t xml:space="preserve">the school to communicate with you more effectively. </w:t>
                        </w:r>
                      </w:p>
                      <w:p w:rsidR="006C2814" w:rsidRPr="006C2814" w:rsidRDefault="006C2814" w:rsidP="006C2814">
                        <w:pPr>
                          <w:rPr>
                            <w:rFonts w:ascii="Roboto" w:hAnsi="Roboto"/>
                            <w:szCs w:val="24"/>
                          </w:rPr>
                        </w:pPr>
                      </w:p>
                    </w:txbxContent>
                  </v:textbox>
                </v:rect>
              </v:group>
            </w:pict>
          </mc:Fallback>
        </mc:AlternateContent>
      </w:r>
    </w:p>
    <w:p w:rsidR="00A23C24" w:rsidRDefault="00127C0A" w:rsidP="006C2814">
      <w:pPr>
        <w:rPr>
          <w:lang w:eastAsia="en-US"/>
        </w:rPr>
      </w:pPr>
      <w:r>
        <w:rPr>
          <w:noProof/>
        </w:rPr>
        <mc:AlternateContent>
          <mc:Choice Requires="wpg">
            <w:drawing>
              <wp:anchor distT="0" distB="0" distL="114300" distR="114300" simplePos="0" relativeHeight="251669504" behindDoc="0" locked="0" layoutInCell="1" allowOverlap="1" wp14:anchorId="1390CA1A" wp14:editId="34A61034">
                <wp:simplePos x="0" y="0"/>
                <wp:positionH relativeFrom="column">
                  <wp:posOffset>1316990</wp:posOffset>
                </wp:positionH>
                <wp:positionV relativeFrom="paragraph">
                  <wp:posOffset>5914390</wp:posOffset>
                </wp:positionV>
                <wp:extent cx="5067300" cy="1266825"/>
                <wp:effectExtent l="0" t="0" r="19050" b="28575"/>
                <wp:wrapNone/>
                <wp:docPr id="13" name="Group 13"/>
                <wp:cNvGraphicFramePr/>
                <a:graphic xmlns:a="http://schemas.openxmlformats.org/drawingml/2006/main">
                  <a:graphicData uri="http://schemas.microsoft.com/office/word/2010/wordprocessingGroup">
                    <wpg:wgp>
                      <wpg:cNvGrpSpPr/>
                      <wpg:grpSpPr>
                        <a:xfrm>
                          <a:off x="0" y="0"/>
                          <a:ext cx="5067300" cy="1266825"/>
                          <a:chOff x="0" y="0"/>
                          <a:chExt cx="6392386" cy="1266825"/>
                        </a:xfrm>
                      </wpg:grpSpPr>
                      <wps:wsp>
                        <wps:cNvPr id="14" name="Rectangle 14"/>
                        <wps:cNvSpPr/>
                        <wps:spPr>
                          <a:xfrm>
                            <a:off x="0" y="0"/>
                            <a:ext cx="6392386" cy="438150"/>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27C0A" w:rsidRPr="006C2814" w:rsidRDefault="00127C0A" w:rsidP="006C2814">
                              <w:pPr>
                                <w:spacing w:after="0"/>
                                <w:rPr>
                                  <w:rFonts w:ascii="Roboto" w:hAnsi="Roboto"/>
                                  <w:color w:val="FFFFFF" w:themeColor="background1"/>
                                </w:rPr>
                              </w:pPr>
                              <w:r w:rsidRPr="00127C0A">
                                <w:rPr>
                                  <w:rFonts w:ascii="Roboto" w:hAnsi="Roboto"/>
                                  <w:b/>
                                  <w:bCs/>
                                  <w:color w:val="FFFFFF" w:themeColor="background1"/>
                                  <w:szCs w:val="24"/>
                                </w:rPr>
                                <w:t>Learning Platforms and Apps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9517" y="438150"/>
                            <a:ext cx="6372225" cy="828675"/>
                          </a:xfrm>
                          <a:prstGeom prst="rect">
                            <a:avLst/>
                          </a:prstGeom>
                          <a:solidFill>
                            <a:schemeClr val="accent5">
                              <a:lumMod val="20000"/>
                              <a:lumOff val="80000"/>
                            </a:schemeClr>
                          </a:solidFill>
                          <a:ln w="19050">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27C0A" w:rsidRPr="006C2814" w:rsidRDefault="00127C0A" w:rsidP="00127C0A">
                              <w:pPr>
                                <w:jc w:val="left"/>
                                <w:rPr>
                                  <w:rFonts w:ascii="Roboto" w:hAnsi="Roboto"/>
                                  <w:szCs w:val="24"/>
                                </w:rPr>
                              </w:pPr>
                              <w:r w:rsidRPr="00127C0A">
                                <w:rPr>
                                  <w:rFonts w:ascii="Roboto" w:hAnsi="Roboto" w:cs="Calibri"/>
                                  <w:color w:val="000000"/>
                                  <w:szCs w:val="24"/>
                                </w:rPr>
                                <w:t>Find out which online learning platforms and apps the school uses and how you can access them. Familiarising yourselves with these will also give you a good insight into what they are learning at school.</w:t>
                              </w:r>
                            </w:p>
                          </w:txbxContent>
                        </wps:txbx>
                        <wps:bodyPr rot="0" spcFirstLastPara="0" vertOverflow="overflow" horzOverflow="overflow" vert="horz" wrap="square" lIns="108000" tIns="108000" rIns="108000" bIns="10800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90CA1A" id="Group 13" o:spid="_x0000_s1029" style="position:absolute;left:0;text-align:left;margin-left:103.7pt;margin-top:465.7pt;width:399pt;height:99.75pt;z-index:251669504;mso-width-relative:margin;mso-height-relative:margin" coordsize="63923,12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">
                <v:rect id="Rectangle 14" o:spid="_x0000_s1030" style="position:absolute;width:63923;height:4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" fillcolor="#4472c4 [3208]" stroked="f" strokeweight="1pt">
                  <v:textbox>
                    <w:txbxContent>
                      <w:p w:rsidR="00127C0A" w:rsidRPr="006C2814" w:rsidRDefault="00127C0A" w:rsidP="006C2814">
                        <w:pPr>
                          <w:spacing w:after="0"/>
                          <w:rPr>
                            <w:rFonts w:ascii="Roboto" w:hAnsi="Roboto"/>
                            <w:color w:val="FFFFFF" w:themeColor="background1"/>
                          </w:rPr>
                        </w:pPr>
                        <w:r w:rsidRPr="00127C0A">
                          <w:rPr>
                            <w:rFonts w:ascii="Roboto" w:hAnsi="Roboto"/>
                            <w:b/>
                            <w:bCs/>
                            <w:color w:val="FFFFFF" w:themeColor="background1"/>
                            <w:szCs w:val="24"/>
                          </w:rPr>
                          <w:t>Learning Platforms and Apps</w:t>
                        </w:r>
                      </w:p>
                    </w:txbxContent>
                  </v:textbox>
                </v:rect>
                <v:rect id="Rectangle 15" o:spid="_x0000_s1031" style="position:absolute;left:95;top:4381;width:63722;height:8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" fillcolor="#d9e2f3 [664]" strokecolor="#4472c4 [3208]" strokeweight="1.5pt">
                  <v:textbox inset="3mm,3mm,3mm,3mm">
                    <w:txbxContent>
                      <w:p w:rsidR="00127C0A" w:rsidRPr="006C2814" w:rsidRDefault="00127C0A" w:rsidP="00127C0A">
                        <w:pPr>
                          <w:jc w:val="left"/>
                          <w:rPr>
                            <w:rFonts w:ascii="Roboto" w:hAnsi="Roboto"/>
                            <w:szCs w:val="24"/>
                          </w:rPr>
                        </w:pPr>
                        <w:r w:rsidRPr="00127C0A">
                          <w:rPr>
                            <w:rFonts w:ascii="Roboto" w:hAnsi="Roboto" w:cs="Calibri"/>
                            <w:color w:val="000000"/>
                            <w:szCs w:val="24"/>
                          </w:rPr>
                          <w:t>Find out which online learning platforms and apps the school uses and how you can access them. Familiarising yourselves with these will also give you a good insight into what they are learning at school.</w:t>
                        </w:r>
                      </w:p>
                    </w:txbxContent>
                  </v:textbox>
                </v:rect>
              </v:group>
            </w:pict>
          </mc:Fallback>
        </mc:AlternateContent>
      </w:r>
      <w:r>
        <w:rPr>
          <w:noProof/>
        </w:rPr>
        <mc:AlternateContent>
          <mc:Choice Requires="wpg">
            <w:drawing>
              <wp:anchor distT="0" distB="0" distL="114300" distR="114300" simplePos="0" relativeHeight="251667456" behindDoc="0" locked="0" layoutInCell="1" allowOverlap="1" wp14:anchorId="2AD3493A" wp14:editId="06ACF490">
                <wp:simplePos x="0" y="0"/>
                <wp:positionH relativeFrom="margin">
                  <wp:align>left</wp:align>
                </wp:positionH>
                <wp:positionV relativeFrom="paragraph">
                  <wp:posOffset>3809365</wp:posOffset>
                </wp:positionV>
                <wp:extent cx="5819775" cy="1790700"/>
                <wp:effectExtent l="0" t="0" r="9525" b="19050"/>
                <wp:wrapNone/>
                <wp:docPr id="10" name="Group 10"/>
                <wp:cNvGraphicFramePr/>
                <a:graphic xmlns:a="http://schemas.openxmlformats.org/drawingml/2006/main">
                  <a:graphicData uri="http://schemas.microsoft.com/office/word/2010/wordprocessingGroup">
                    <wpg:wgp>
                      <wpg:cNvGrpSpPr/>
                      <wpg:grpSpPr>
                        <a:xfrm>
                          <a:off x="0" y="0"/>
                          <a:ext cx="5819775" cy="1790700"/>
                          <a:chOff x="0" y="0"/>
                          <a:chExt cx="6392386" cy="1790700"/>
                        </a:xfrm>
                      </wpg:grpSpPr>
                      <wps:wsp>
                        <wps:cNvPr id="11" name="Rectangle 11"/>
                        <wps:cNvSpPr/>
                        <wps:spPr>
                          <a:xfrm>
                            <a:off x="0" y="0"/>
                            <a:ext cx="6392386" cy="438150"/>
                          </a:xfrm>
                          <a:prstGeom prst="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27C0A" w:rsidRPr="006C2814" w:rsidRDefault="00127C0A" w:rsidP="006C2814">
                              <w:pPr>
                                <w:spacing w:after="0"/>
                                <w:rPr>
                                  <w:rFonts w:ascii="Roboto" w:hAnsi="Roboto"/>
                                  <w:color w:val="FFFFFF" w:themeColor="background1"/>
                                </w:rPr>
                              </w:pPr>
                              <w:r w:rsidRPr="00127C0A">
                                <w:rPr>
                                  <w:rFonts w:ascii="Roboto" w:hAnsi="Roboto"/>
                                  <w:b/>
                                  <w:bCs/>
                                  <w:color w:val="FFFFFF" w:themeColor="background1"/>
                                  <w:szCs w:val="24"/>
                                </w:rPr>
                                <w:t>Books, Resources and Activities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9521" y="438150"/>
                            <a:ext cx="6372225" cy="1352550"/>
                          </a:xfrm>
                          <a:prstGeom prst="rect">
                            <a:avLst/>
                          </a:prstGeom>
                          <a:solidFill>
                            <a:schemeClr val="accent6">
                              <a:lumMod val="20000"/>
                              <a:lumOff val="80000"/>
                            </a:schemeClr>
                          </a:solidFill>
                          <a:ln w="1905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27C0A" w:rsidRPr="006C2814" w:rsidRDefault="00127C0A" w:rsidP="00127C0A">
                              <w:pPr>
                                <w:jc w:val="left"/>
                                <w:rPr>
                                  <w:rFonts w:ascii="Roboto" w:hAnsi="Roboto"/>
                                  <w:szCs w:val="24"/>
                                </w:rPr>
                              </w:pPr>
                              <w:r w:rsidRPr="00127C0A">
                                <w:rPr>
                                  <w:rFonts w:ascii="Roboto" w:hAnsi="Roboto" w:cs="Calibri"/>
                                  <w:color w:val="000000"/>
                                  <w:szCs w:val="24"/>
                                </w:rPr>
                                <w:t>Ask the teachers if there are any books you could read, resources you could use or activities you could do which might be helpful. Your school may be able to lend you a copy of a textbook, send home some vocabulary flashcards or suggest some useful activities to try. Sometimes this may be referred to as ‘pre-teaching’. This is when students have seen and accessed some of the content or resources prior to their lessons so they are not seeing it all for the first time in a new lesson.</w:t>
                              </w:r>
                            </w:p>
                          </w:txbxContent>
                        </wps:txbx>
                        <wps:bodyPr rot="0" spcFirstLastPara="0" vertOverflow="overflow" horzOverflow="overflow" vert="horz" wrap="square" lIns="108000" tIns="108000" rIns="108000" bIns="10800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D3493A" id="Group 10" o:spid="_x0000_s1032" style="position:absolute;left:0;text-align:left;margin-left:0;margin-top:299.95pt;width:458.25pt;height:141pt;z-index:251667456;mso-position-horizontal:left;mso-position-horizontal-relative:margin;mso-width-relative:margin;mso-height-relative:margin" coordsize="63923,17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">
                <v:rect id="Rectangle 11" o:spid="_x0000_s1033" style="position:absolute;width:63923;height:4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" fillcolor="#70ad47 [3209]" stroked="f" strokeweight="1pt">
                  <v:textbox>
                    <w:txbxContent>
                      <w:p w:rsidR="00127C0A" w:rsidRPr="006C2814" w:rsidRDefault="00127C0A" w:rsidP="006C2814">
                        <w:pPr>
                          <w:spacing w:after="0"/>
                          <w:rPr>
                            <w:rFonts w:ascii="Roboto" w:hAnsi="Roboto"/>
                            <w:color w:val="FFFFFF" w:themeColor="background1"/>
                          </w:rPr>
                        </w:pPr>
                        <w:r w:rsidRPr="00127C0A">
                          <w:rPr>
                            <w:rFonts w:ascii="Roboto" w:hAnsi="Roboto"/>
                            <w:b/>
                            <w:bCs/>
                            <w:color w:val="FFFFFF" w:themeColor="background1"/>
                            <w:szCs w:val="24"/>
                          </w:rPr>
                          <w:t>Books, Resources and Activities</w:t>
                        </w:r>
                      </w:p>
                    </w:txbxContent>
                  </v:textbox>
                </v:rect>
                <v:rect id="Rectangle 12" o:spid="_x0000_s1034" style="position:absolute;left:95;top:4381;width:63722;height:135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" fillcolor="#e2efd9 [665]" strokecolor="#70ad47 [3209]" strokeweight="1.5pt">
                  <v:textbox inset="3mm,3mm,3mm,3mm">
                    <w:txbxContent>
                      <w:p w:rsidR="00127C0A" w:rsidRPr="006C2814" w:rsidRDefault="00127C0A" w:rsidP="00127C0A">
                        <w:pPr>
                          <w:jc w:val="left"/>
                          <w:rPr>
                            <w:rFonts w:ascii="Roboto" w:hAnsi="Roboto"/>
                            <w:szCs w:val="24"/>
                          </w:rPr>
                        </w:pPr>
                        <w:r w:rsidRPr="00127C0A">
                          <w:rPr>
                            <w:rFonts w:ascii="Roboto" w:hAnsi="Roboto" w:cs="Calibri"/>
                            <w:color w:val="000000"/>
                            <w:szCs w:val="24"/>
                          </w:rPr>
                          <w:t xml:space="preserve">Ask the teachers if there are any books you could </w:t>
                        </w:r>
                        <w:proofErr w:type="gramStart"/>
                        <w:r w:rsidRPr="00127C0A">
                          <w:rPr>
                            <w:rFonts w:ascii="Roboto" w:hAnsi="Roboto" w:cs="Calibri"/>
                            <w:color w:val="000000"/>
                            <w:szCs w:val="24"/>
                          </w:rPr>
                          <w:t>read,</w:t>
                        </w:r>
                        <w:proofErr w:type="gramEnd"/>
                        <w:r w:rsidRPr="00127C0A">
                          <w:rPr>
                            <w:rFonts w:ascii="Roboto" w:hAnsi="Roboto" w:cs="Calibri"/>
                            <w:color w:val="000000"/>
                            <w:szCs w:val="24"/>
                          </w:rPr>
                          <w:t xml:space="preserve"> resources you could use or activities you could do which might be helpful. Your school may be able to lend you a copy of a textbook, send home some vocabulary flashcards or suggest some useful activities to try. Sometimes this may be referred to as ‘pre-teaching’. This is when students have seen and accessed some of the content or resources prior to their lessons so they are not seeing it all for the first time in a new lesson.</w:t>
                        </w:r>
                      </w:p>
                    </w:txbxContent>
                  </v:textbox>
                </v:rect>
                <w10:wrap anchorx="margin"/>
              </v:group>
            </w:pict>
          </mc:Fallback>
        </mc:AlternateContent>
      </w:r>
    </w:p>
    <w:p w:rsidR="00A23C24" w:rsidRPr="00A23C24" w:rsidRDefault="00A23C24" w:rsidP="00A23C24">
      <w:pPr>
        <w:rPr>
          <w:lang w:eastAsia="en-US"/>
        </w:rPr>
      </w:pPr>
    </w:p>
    <w:p w:rsidR="00A23C24" w:rsidRPr="00A23C24" w:rsidRDefault="00A23C24" w:rsidP="00A23C24">
      <w:pPr>
        <w:rPr>
          <w:lang w:eastAsia="en-US"/>
        </w:rPr>
      </w:pPr>
    </w:p>
    <w:p w:rsidR="00A23C24" w:rsidRPr="00A23C24" w:rsidRDefault="00A23C24" w:rsidP="00A23C24">
      <w:pPr>
        <w:rPr>
          <w:lang w:eastAsia="en-US"/>
        </w:rPr>
      </w:pPr>
    </w:p>
    <w:p w:rsidR="00A23C24" w:rsidRPr="00A23C24" w:rsidRDefault="00A23C24" w:rsidP="00A23C24">
      <w:pPr>
        <w:rPr>
          <w:lang w:eastAsia="en-US"/>
        </w:rPr>
      </w:pPr>
    </w:p>
    <w:p w:rsidR="00A23C24" w:rsidRPr="00A23C24" w:rsidRDefault="00E62ADB" w:rsidP="00A23C24">
      <w:pPr>
        <w:rPr>
          <w:lang w:eastAsia="en-US"/>
        </w:rPr>
      </w:pPr>
      <w:r>
        <w:rPr>
          <w:noProof/>
        </w:rPr>
        <mc:AlternateContent>
          <mc:Choice Requires="wpg">
            <w:drawing>
              <wp:anchor distT="0" distB="0" distL="114300" distR="114300" simplePos="0" relativeHeight="251665408" behindDoc="0" locked="0" layoutInCell="1" allowOverlap="1" wp14:anchorId="6A344966" wp14:editId="72F0D107">
                <wp:simplePos x="0" y="0"/>
                <wp:positionH relativeFrom="margin">
                  <wp:posOffset>259080</wp:posOffset>
                </wp:positionH>
                <wp:positionV relativeFrom="paragraph">
                  <wp:posOffset>40005</wp:posOffset>
                </wp:positionV>
                <wp:extent cx="6696075" cy="1933575"/>
                <wp:effectExtent l="0" t="0" r="9525" b="28575"/>
                <wp:wrapNone/>
                <wp:docPr id="6" name="Group 6"/>
                <wp:cNvGraphicFramePr/>
                <a:graphic xmlns:a="http://schemas.openxmlformats.org/drawingml/2006/main">
                  <a:graphicData uri="http://schemas.microsoft.com/office/word/2010/wordprocessingGroup">
                    <wpg:wgp>
                      <wpg:cNvGrpSpPr/>
                      <wpg:grpSpPr>
                        <a:xfrm>
                          <a:off x="0" y="0"/>
                          <a:ext cx="6696075" cy="1933575"/>
                          <a:chOff x="0" y="0"/>
                          <a:chExt cx="6392386" cy="1933575"/>
                        </a:xfrm>
                      </wpg:grpSpPr>
                      <wps:wsp>
                        <wps:cNvPr id="7" name="Rectangle 7"/>
                        <wps:cNvSpPr/>
                        <wps:spPr>
                          <a:xfrm>
                            <a:off x="0" y="0"/>
                            <a:ext cx="6392386" cy="438150"/>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C2814" w:rsidRPr="006C2814" w:rsidRDefault="006C2814" w:rsidP="006C2814">
                              <w:pPr>
                                <w:spacing w:after="0"/>
                                <w:rPr>
                                  <w:rFonts w:ascii="Roboto" w:hAnsi="Roboto"/>
                                  <w:color w:val="FFFFFF" w:themeColor="background1"/>
                                </w:rPr>
                              </w:pPr>
                              <w:r w:rsidRPr="006C2814">
                                <w:rPr>
                                  <w:rFonts w:ascii="Roboto" w:hAnsi="Roboto"/>
                                  <w:b/>
                                  <w:bCs/>
                                  <w:color w:val="FFFFFF" w:themeColor="background1"/>
                                  <w:szCs w:val="24"/>
                                </w:rPr>
                                <w:t>Find Out What They’re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9520" y="438150"/>
                            <a:ext cx="6372225" cy="1495425"/>
                          </a:xfrm>
                          <a:prstGeom prst="rect">
                            <a:avLst/>
                          </a:prstGeom>
                          <a:solidFill>
                            <a:schemeClr val="accent5">
                              <a:lumMod val="20000"/>
                              <a:lumOff val="80000"/>
                            </a:schemeClr>
                          </a:solidFill>
                          <a:ln w="19050">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2814" w:rsidRPr="006C2814" w:rsidRDefault="006C2814" w:rsidP="00127C0A">
                              <w:pPr>
                                <w:jc w:val="left"/>
                                <w:rPr>
                                  <w:rFonts w:ascii="Roboto" w:hAnsi="Roboto" w:cs="Calibri"/>
                                  <w:color w:val="000000"/>
                                  <w:szCs w:val="24"/>
                                </w:rPr>
                              </w:pPr>
                              <w:r w:rsidRPr="006C2814">
                                <w:rPr>
                                  <w:rFonts w:ascii="Roboto" w:hAnsi="Roboto" w:cs="Calibri"/>
                                  <w:color w:val="000000"/>
                                  <w:szCs w:val="24"/>
                                </w:rPr>
                                <w:t>It’s important to find out abo</w:t>
                              </w:r>
                              <w:r w:rsidR="00E62ADB">
                                <w:rPr>
                                  <w:rFonts w:ascii="Roboto" w:hAnsi="Roboto" w:cs="Calibri"/>
                                  <w:color w:val="000000"/>
                                  <w:szCs w:val="24"/>
                                </w:rPr>
                                <w:t xml:space="preserve">ut what your child is learning </w:t>
                              </w:r>
                              <w:r w:rsidRPr="006C2814">
                                <w:rPr>
                                  <w:rFonts w:ascii="Roboto" w:hAnsi="Roboto" w:cs="Calibri"/>
                                  <w:color w:val="000000"/>
                                  <w:szCs w:val="24"/>
                                </w:rPr>
                                <w:t xml:space="preserve">in school. Look on the website, talk to the teachers and read any newsletters or </w:t>
                              </w:r>
                              <w:r>
                                <w:rPr>
                                  <w:rFonts w:ascii="Roboto" w:hAnsi="Roboto" w:cs="Calibri"/>
                                  <w:color w:val="000000"/>
                                  <w:szCs w:val="24"/>
                                </w:rPr>
                                <w:t>updates which the school sends.</w:t>
                              </w:r>
                            </w:p>
                            <w:p w:rsidR="006C2814" w:rsidRPr="006C2814" w:rsidRDefault="006C2814" w:rsidP="00127C0A">
                              <w:pPr>
                                <w:jc w:val="left"/>
                                <w:rPr>
                                  <w:rFonts w:ascii="Roboto" w:hAnsi="Roboto"/>
                                  <w:szCs w:val="24"/>
                                </w:rPr>
                              </w:pPr>
                              <w:r w:rsidRPr="006C2814">
                                <w:rPr>
                                  <w:rFonts w:ascii="Roboto" w:hAnsi="Roboto" w:cs="Calibri"/>
                                  <w:color w:val="000000"/>
                                  <w:szCs w:val="24"/>
                                </w:rPr>
                                <w:t>It’s also important to talk to your child about what they are learning in school. It is likely that they will be learning about a particular topic for several weeks so kn</w:t>
                              </w:r>
                              <w:r w:rsidR="00E62ADB">
                                <w:rPr>
                                  <w:rFonts w:ascii="Roboto" w:hAnsi="Roboto" w:cs="Calibri"/>
                                  <w:color w:val="000000"/>
                                  <w:szCs w:val="24"/>
                                </w:rPr>
                                <w:t xml:space="preserve">owing what these topics are, </w:t>
                              </w:r>
                              <w:r w:rsidRPr="006C2814">
                                <w:rPr>
                                  <w:rFonts w:ascii="Roboto" w:hAnsi="Roboto" w:cs="Calibri"/>
                                  <w:color w:val="000000"/>
                                  <w:szCs w:val="24"/>
                                </w:rPr>
                                <w:t>the different subjects</w:t>
                              </w:r>
                              <w:r w:rsidR="00E62ADB">
                                <w:rPr>
                                  <w:rFonts w:ascii="Roboto" w:hAnsi="Roboto" w:cs="Calibri"/>
                                  <w:color w:val="000000"/>
                                  <w:szCs w:val="24"/>
                                </w:rPr>
                                <w:t xml:space="preserve"> </w:t>
                              </w:r>
                              <w:r w:rsidR="00E62ADB" w:rsidRPr="00E62ADB">
                                <w:rPr>
                                  <w:rFonts w:ascii="Roboto" w:hAnsi="Roboto" w:cs="Calibri"/>
                                  <w:color w:val="000000"/>
                                  <w:szCs w:val="24"/>
                                </w:rPr>
                                <w:t>they are learning</w:t>
                              </w:r>
                              <w:r w:rsidRPr="006C2814">
                                <w:rPr>
                                  <w:rFonts w:ascii="Roboto" w:hAnsi="Roboto" w:cs="Calibri"/>
                                  <w:color w:val="000000"/>
                                  <w:szCs w:val="24"/>
                                </w:rPr>
                                <w:t xml:space="preserve"> and talking about them</w:t>
                              </w:r>
                              <w:r w:rsidR="00E62ADB">
                                <w:rPr>
                                  <w:rFonts w:ascii="Roboto" w:hAnsi="Roboto" w:cs="Calibri"/>
                                  <w:color w:val="000000"/>
                                  <w:szCs w:val="24"/>
                                </w:rPr>
                                <w:t xml:space="preserve"> at home</w:t>
                              </w:r>
                              <w:r w:rsidRPr="006C2814">
                                <w:rPr>
                                  <w:rFonts w:ascii="Roboto" w:hAnsi="Roboto" w:cs="Calibri"/>
                                  <w:color w:val="000000"/>
                                  <w:szCs w:val="24"/>
                                </w:rPr>
                                <w:t xml:space="preserve"> can help. Talking to your child about their homework and discussing it together would be a useful way of doing this.</w:t>
                              </w:r>
                            </w:p>
                          </w:txbxContent>
                        </wps:txbx>
                        <wps:bodyPr rot="0" spcFirstLastPara="0" vertOverflow="overflow" horzOverflow="overflow" vert="horz" wrap="square" lIns="108000" tIns="108000" rIns="108000" bIns="10800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A344966" id="Group 6" o:spid="_x0000_s1035" style="position:absolute;left:0;text-align:left;margin-left:20.4pt;margin-top:3.15pt;width:527.25pt;height:152.25pt;z-index:251665408;mso-position-horizontal-relative:margin;mso-width-relative:margin;mso-height-relative:margin" coordsize="63923,19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">
                <v:rect id="Rectangle 7" o:spid="_x0000_s1036" style="position:absolute;width:63923;height:4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" fillcolor="#4472c4 [3208]" stroked="f" strokeweight="1pt">
                  <v:textbox>
                    <w:txbxContent>
                      <w:p w:rsidR="006C2814" w:rsidRPr="006C2814" w:rsidRDefault="006C2814" w:rsidP="006C2814">
                        <w:pPr>
                          <w:spacing w:after="0"/>
                          <w:rPr>
                            <w:rFonts w:ascii="Roboto" w:hAnsi="Roboto"/>
                            <w:color w:val="FFFFFF" w:themeColor="background1"/>
                          </w:rPr>
                        </w:pPr>
                        <w:r w:rsidRPr="006C2814">
                          <w:rPr>
                            <w:rFonts w:ascii="Roboto" w:hAnsi="Roboto"/>
                            <w:b/>
                            <w:bCs/>
                            <w:color w:val="FFFFFF" w:themeColor="background1"/>
                            <w:szCs w:val="24"/>
                          </w:rPr>
                          <w:t>Find Out What They’re Learning</w:t>
                        </w:r>
                      </w:p>
                    </w:txbxContent>
                  </v:textbox>
                </v:rect>
                <v:rect id="Rectangle 8" o:spid="_x0000_s1037" style="position:absolute;left:95;top:4381;width:63722;height:14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" fillcolor="#d9e2f3 [664]" strokecolor="#4472c4 [3208]" strokeweight="1.5pt">
                  <v:textbox inset="3mm,3mm,3mm,3mm">
                    <w:txbxContent>
                      <w:p w:rsidR="006C2814" w:rsidRPr="006C2814" w:rsidRDefault="006C2814" w:rsidP="00127C0A">
                        <w:pPr>
                          <w:jc w:val="left"/>
                          <w:rPr>
                            <w:rFonts w:ascii="Roboto" w:hAnsi="Roboto" w:cs="Calibri"/>
                            <w:color w:val="000000"/>
                            <w:szCs w:val="24"/>
                          </w:rPr>
                        </w:pPr>
                        <w:r w:rsidRPr="006C2814">
                          <w:rPr>
                            <w:rFonts w:ascii="Roboto" w:hAnsi="Roboto" w:cs="Calibri"/>
                            <w:color w:val="000000"/>
                            <w:szCs w:val="24"/>
                          </w:rPr>
                          <w:t>It’s important to find out abo</w:t>
                        </w:r>
                        <w:r w:rsidR="00E62ADB">
                          <w:rPr>
                            <w:rFonts w:ascii="Roboto" w:hAnsi="Roboto" w:cs="Calibri"/>
                            <w:color w:val="000000"/>
                            <w:szCs w:val="24"/>
                          </w:rPr>
                          <w:t xml:space="preserve">ut what your child is learning </w:t>
                        </w:r>
                        <w:r w:rsidRPr="006C2814">
                          <w:rPr>
                            <w:rFonts w:ascii="Roboto" w:hAnsi="Roboto" w:cs="Calibri"/>
                            <w:color w:val="000000"/>
                            <w:szCs w:val="24"/>
                          </w:rPr>
                          <w:t xml:space="preserve">in school. Look on the website, talk to the teachers and read any newsletters or </w:t>
                        </w:r>
                        <w:r>
                          <w:rPr>
                            <w:rFonts w:ascii="Roboto" w:hAnsi="Roboto" w:cs="Calibri"/>
                            <w:color w:val="000000"/>
                            <w:szCs w:val="24"/>
                          </w:rPr>
                          <w:t>updates which the school sends.</w:t>
                        </w:r>
                      </w:p>
                      <w:p w:rsidR="006C2814" w:rsidRPr="006C2814" w:rsidRDefault="006C2814" w:rsidP="00127C0A">
                        <w:pPr>
                          <w:jc w:val="left"/>
                          <w:rPr>
                            <w:rFonts w:ascii="Roboto" w:hAnsi="Roboto"/>
                            <w:szCs w:val="24"/>
                          </w:rPr>
                        </w:pPr>
                        <w:r w:rsidRPr="006C2814">
                          <w:rPr>
                            <w:rFonts w:ascii="Roboto" w:hAnsi="Roboto" w:cs="Calibri"/>
                            <w:color w:val="000000"/>
                            <w:szCs w:val="24"/>
                          </w:rPr>
                          <w:t>It’s also important to talk to your child about what they are learning in school. It is likely that they will be learning about a particular topic for several weeks so kn</w:t>
                        </w:r>
                        <w:r w:rsidR="00E62ADB">
                          <w:rPr>
                            <w:rFonts w:ascii="Roboto" w:hAnsi="Roboto" w:cs="Calibri"/>
                            <w:color w:val="000000"/>
                            <w:szCs w:val="24"/>
                          </w:rPr>
                          <w:t xml:space="preserve">owing what these topics are, </w:t>
                        </w:r>
                        <w:r w:rsidRPr="006C2814">
                          <w:rPr>
                            <w:rFonts w:ascii="Roboto" w:hAnsi="Roboto" w:cs="Calibri"/>
                            <w:color w:val="000000"/>
                            <w:szCs w:val="24"/>
                          </w:rPr>
                          <w:t>the different subjects</w:t>
                        </w:r>
                        <w:r w:rsidR="00E62ADB">
                          <w:rPr>
                            <w:rFonts w:ascii="Roboto" w:hAnsi="Roboto" w:cs="Calibri"/>
                            <w:color w:val="000000"/>
                            <w:szCs w:val="24"/>
                          </w:rPr>
                          <w:t xml:space="preserve"> </w:t>
                        </w:r>
                        <w:r w:rsidR="00E62ADB" w:rsidRPr="00E62ADB">
                          <w:rPr>
                            <w:rFonts w:ascii="Roboto" w:hAnsi="Roboto" w:cs="Calibri"/>
                            <w:color w:val="000000"/>
                            <w:szCs w:val="24"/>
                          </w:rPr>
                          <w:t>they are learning</w:t>
                        </w:r>
                        <w:r w:rsidRPr="006C2814">
                          <w:rPr>
                            <w:rFonts w:ascii="Roboto" w:hAnsi="Roboto" w:cs="Calibri"/>
                            <w:color w:val="000000"/>
                            <w:szCs w:val="24"/>
                          </w:rPr>
                          <w:t xml:space="preserve"> and talking about them</w:t>
                        </w:r>
                        <w:r w:rsidR="00E62ADB">
                          <w:rPr>
                            <w:rFonts w:ascii="Roboto" w:hAnsi="Roboto" w:cs="Calibri"/>
                            <w:color w:val="000000"/>
                            <w:szCs w:val="24"/>
                          </w:rPr>
                          <w:t xml:space="preserve"> at home</w:t>
                        </w:r>
                        <w:r w:rsidRPr="006C2814">
                          <w:rPr>
                            <w:rFonts w:ascii="Roboto" w:hAnsi="Roboto" w:cs="Calibri"/>
                            <w:color w:val="000000"/>
                            <w:szCs w:val="24"/>
                          </w:rPr>
                          <w:t xml:space="preserve"> can help. Talking to your child about their homework and discussing it together would be a useful way of doing this.</w:t>
                        </w:r>
                      </w:p>
                    </w:txbxContent>
                  </v:textbox>
                </v:rect>
                <w10:wrap anchorx="margin"/>
              </v:group>
            </w:pict>
          </mc:Fallback>
        </mc:AlternateContent>
      </w:r>
    </w:p>
    <w:p w:rsidR="00A23C24" w:rsidRPr="00A23C24" w:rsidRDefault="00A23C24" w:rsidP="00A23C24">
      <w:pPr>
        <w:rPr>
          <w:lang w:eastAsia="en-US"/>
        </w:rPr>
      </w:pPr>
    </w:p>
    <w:p w:rsidR="00A23C24" w:rsidRPr="00A23C24" w:rsidRDefault="00A23C24" w:rsidP="00A23C24">
      <w:pPr>
        <w:rPr>
          <w:lang w:eastAsia="en-US"/>
        </w:rPr>
      </w:pPr>
    </w:p>
    <w:p w:rsidR="00A23C24" w:rsidRPr="00A23C24" w:rsidRDefault="00A23C24" w:rsidP="00A23C24">
      <w:pPr>
        <w:rPr>
          <w:lang w:eastAsia="en-US"/>
        </w:rPr>
      </w:pPr>
    </w:p>
    <w:p w:rsidR="00A23C24" w:rsidRPr="00A23C24" w:rsidRDefault="00A23C24" w:rsidP="00A23C24">
      <w:pPr>
        <w:rPr>
          <w:lang w:eastAsia="en-US"/>
        </w:rPr>
      </w:pPr>
    </w:p>
    <w:p w:rsidR="00A23C24" w:rsidRPr="00A23C24" w:rsidRDefault="00A23C24" w:rsidP="00A23C24">
      <w:pPr>
        <w:rPr>
          <w:lang w:eastAsia="en-US"/>
        </w:rPr>
      </w:pPr>
    </w:p>
    <w:p w:rsidR="00A23C24" w:rsidRPr="00A23C24" w:rsidRDefault="00A23C24" w:rsidP="00A23C24">
      <w:pPr>
        <w:rPr>
          <w:lang w:eastAsia="en-US"/>
        </w:rPr>
      </w:pPr>
    </w:p>
    <w:p w:rsidR="00A23C24" w:rsidRPr="00A23C24" w:rsidRDefault="00A23C24" w:rsidP="00A23C24">
      <w:pPr>
        <w:rPr>
          <w:lang w:eastAsia="en-US"/>
        </w:rPr>
      </w:pPr>
    </w:p>
    <w:p w:rsidR="00A23C24" w:rsidRPr="00A23C24" w:rsidRDefault="00A23C24" w:rsidP="00A23C24">
      <w:pPr>
        <w:rPr>
          <w:lang w:eastAsia="en-US"/>
        </w:rPr>
      </w:pPr>
    </w:p>
    <w:p w:rsidR="00A23C24" w:rsidRPr="00A23C24" w:rsidRDefault="00A23C24" w:rsidP="00A23C24">
      <w:pPr>
        <w:rPr>
          <w:lang w:eastAsia="en-US"/>
        </w:rPr>
      </w:pPr>
    </w:p>
    <w:p w:rsidR="00A23C24" w:rsidRPr="00A23C24" w:rsidRDefault="00A23C24" w:rsidP="00A23C24">
      <w:pPr>
        <w:rPr>
          <w:lang w:eastAsia="en-US"/>
        </w:rPr>
      </w:pPr>
    </w:p>
    <w:p w:rsidR="00A23C24" w:rsidRPr="00A23C24" w:rsidRDefault="00A23C24" w:rsidP="00A23C24">
      <w:pPr>
        <w:rPr>
          <w:lang w:eastAsia="en-US"/>
        </w:rPr>
      </w:pPr>
    </w:p>
    <w:p w:rsidR="00A23C24" w:rsidRPr="00A23C24" w:rsidRDefault="00A23C24" w:rsidP="00A23C24">
      <w:pPr>
        <w:rPr>
          <w:lang w:eastAsia="en-US"/>
        </w:rPr>
      </w:pPr>
    </w:p>
    <w:p w:rsidR="00A23C24" w:rsidRPr="00A23C24" w:rsidRDefault="00A23C24" w:rsidP="00A23C24">
      <w:pPr>
        <w:rPr>
          <w:lang w:eastAsia="en-US"/>
        </w:rPr>
      </w:pPr>
    </w:p>
    <w:p w:rsidR="00A23C24" w:rsidRPr="00A23C24" w:rsidRDefault="00A23C24" w:rsidP="00A23C24">
      <w:pPr>
        <w:rPr>
          <w:lang w:eastAsia="en-US"/>
        </w:rPr>
      </w:pPr>
    </w:p>
    <w:p w:rsidR="00A23C24" w:rsidRDefault="00A23C24" w:rsidP="00A23C24">
      <w:pPr>
        <w:rPr>
          <w:lang w:eastAsia="en-US"/>
        </w:rPr>
      </w:pPr>
    </w:p>
    <w:p w:rsidR="00A23C24" w:rsidRDefault="00A23C24" w:rsidP="00A23C24">
      <w:pPr>
        <w:rPr>
          <w:lang w:eastAsia="en-US"/>
        </w:rPr>
      </w:pPr>
    </w:p>
    <w:p w:rsidR="00A23C24" w:rsidRDefault="00A23C24" w:rsidP="00A23C24">
      <w:pPr>
        <w:jc w:val="right"/>
        <w:rPr>
          <w:lang w:eastAsia="en-US"/>
        </w:rPr>
      </w:pPr>
    </w:p>
    <w:p w:rsidR="00A23C24" w:rsidRDefault="003D0203">
      <w:pPr>
        <w:spacing w:after="0"/>
        <w:jc w:val="left"/>
        <w:rPr>
          <w:lang w:eastAsia="en-US"/>
        </w:rPr>
      </w:pPr>
      <w:r>
        <w:rPr>
          <w:noProof/>
        </w:rPr>
        <mc:AlternateContent>
          <mc:Choice Requires="wps">
            <w:drawing>
              <wp:anchor distT="0" distB="0" distL="114300" distR="114300" simplePos="0" relativeHeight="251674624" behindDoc="0" locked="0" layoutInCell="1" allowOverlap="1" wp14:anchorId="501EA00B" wp14:editId="41EEA215">
                <wp:simplePos x="0" y="0"/>
                <wp:positionH relativeFrom="column">
                  <wp:posOffset>-288793</wp:posOffset>
                </wp:positionH>
                <wp:positionV relativeFrom="paragraph">
                  <wp:posOffset>210597</wp:posOffset>
                </wp:positionV>
                <wp:extent cx="7457704" cy="1076927"/>
                <wp:effectExtent l="0" t="0" r="0" b="0"/>
                <wp:wrapNone/>
                <wp:docPr id="21" name="Rectangle 21">
                  <a:hlinkClick xmlns:a="http://schemas.openxmlformats.org/drawingml/2006/main" r:id="rId8"/>
                </wp:docPr>
                <wp:cNvGraphicFramePr/>
                <a:graphic xmlns:a="http://schemas.openxmlformats.org/drawingml/2006/main">
                  <a:graphicData uri="http://schemas.microsoft.com/office/word/2010/wordprocessingShape">
                    <wps:wsp>
                      <wps:cNvSpPr/>
                      <wps:spPr>
                        <a:xfrm>
                          <a:off x="0" y="0"/>
                          <a:ext cx="7457704" cy="107692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A6D813" id="Rectangle 21" o:spid="_x0000_s1026" href="https://www.twinkl.co.uk/resources/eal-inclusion-teaching-resources/support-eal-inclusion-teaching-resources/parental-support-support-eal-inclusion-teaching-resources" style="position:absolute;margin-left:-22.75pt;margin-top:16.6pt;width:587.2pt;height:84.8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" o:button="t" filled="f" stroked="f" strokeweight="1pt">
                <v:fill o:detectmouseclick="t"/>
              </v:rect>
            </w:pict>
          </mc:Fallback>
        </mc:AlternateContent>
      </w:r>
      <w:r w:rsidR="00A23C24">
        <w:rPr>
          <w:lang w:eastAsia="en-US"/>
        </w:rPr>
        <w:br w:type="page"/>
      </w:r>
    </w:p>
    <w:p w:rsidR="00A23C24" w:rsidRPr="00A23C24" w:rsidRDefault="00A23C24" w:rsidP="00A23C24">
      <w:pPr>
        <w:pStyle w:val="Heading1"/>
        <w:jc w:val="right"/>
        <w:rPr>
          <w:rFonts w:ascii="Roboto" w:hAnsi="Roboto"/>
          <w:color w:val="70AD47" w:themeColor="accent6"/>
          <w:sz w:val="24"/>
          <w:szCs w:val="24"/>
        </w:rPr>
      </w:pPr>
      <w:r>
        <w:rPr>
          <w:rFonts w:ascii="Roboto" w:hAnsi="Roboto"/>
          <w:color w:val="70AD47" w:themeColor="accent6"/>
          <w:sz w:val="24"/>
          <w:szCs w:val="24"/>
        </w:rPr>
        <w:lastRenderedPageBreak/>
        <w:t xml:space="preserve">How to Support Your Child’s </w:t>
      </w:r>
      <w:r w:rsidRPr="00A23C24">
        <w:rPr>
          <w:rFonts w:ascii="Roboto" w:hAnsi="Roboto"/>
          <w:color w:val="70AD47" w:themeColor="accent6"/>
          <w:sz w:val="24"/>
          <w:szCs w:val="24"/>
        </w:rPr>
        <w:t>Language Learning</w:t>
      </w:r>
    </w:p>
    <w:p w:rsidR="00A23C24" w:rsidRPr="00A23C24" w:rsidRDefault="00A23C24" w:rsidP="00A23C24">
      <w:pPr>
        <w:pStyle w:val="Heading1"/>
        <w:jc w:val="right"/>
        <w:rPr>
          <w:rFonts w:ascii="Roboto" w:hAnsi="Roboto"/>
          <w:color w:val="4472C4" w:themeColor="accent5"/>
          <w:sz w:val="24"/>
          <w:szCs w:val="24"/>
        </w:rPr>
      </w:pPr>
      <w:r w:rsidRPr="00A23C24">
        <w:rPr>
          <w:rFonts w:ascii="Roboto" w:hAnsi="Roboto"/>
          <w:color w:val="4472C4" w:themeColor="accent5"/>
          <w:sz w:val="24"/>
          <w:szCs w:val="24"/>
        </w:rPr>
        <w:t>Guidance for Parents/Carers New to Learning English</w:t>
      </w:r>
    </w:p>
    <w:p w:rsidR="006C2814" w:rsidRPr="00A23C24" w:rsidRDefault="003D0203" w:rsidP="00A23C24">
      <w:pPr>
        <w:jc w:val="right"/>
        <w:rPr>
          <w:lang w:eastAsia="en-US"/>
        </w:rPr>
      </w:pPr>
      <w:r>
        <w:rPr>
          <w:noProof/>
        </w:rPr>
        <mc:AlternateContent>
          <mc:Choice Requires="wps">
            <w:drawing>
              <wp:anchor distT="0" distB="0" distL="114300" distR="114300" simplePos="0" relativeHeight="251676672" behindDoc="0" locked="0" layoutInCell="1" allowOverlap="1" wp14:anchorId="3508F0F0" wp14:editId="3310035A">
                <wp:simplePos x="0" y="0"/>
                <wp:positionH relativeFrom="margin">
                  <wp:align>center</wp:align>
                </wp:positionH>
                <wp:positionV relativeFrom="paragraph">
                  <wp:posOffset>8608695</wp:posOffset>
                </wp:positionV>
                <wp:extent cx="7457704" cy="1076927"/>
                <wp:effectExtent l="0" t="0" r="0" b="0"/>
                <wp:wrapNone/>
                <wp:docPr id="22" name="Rectangle 22">
                  <a:hlinkClick xmlns:a="http://schemas.openxmlformats.org/drawingml/2006/main" r:id="rId8"/>
                </wp:docPr>
                <wp:cNvGraphicFramePr/>
                <a:graphic xmlns:a="http://schemas.openxmlformats.org/drawingml/2006/main">
                  <a:graphicData uri="http://schemas.microsoft.com/office/word/2010/wordprocessingShape">
                    <wps:wsp>
                      <wps:cNvSpPr/>
                      <wps:spPr>
                        <a:xfrm>
                          <a:off x="0" y="0"/>
                          <a:ext cx="7457704" cy="1076927"/>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297D95" id="Rectangle 22" o:spid="_x0000_s1026" href="https://www.twinkl.co.uk/resources/eal-inclusion-teaching-resources/support-eal-inclusion-teaching-resources/parental-support-support-eal-inclusion-teaching-resources" style="position:absolute;margin-left:0;margin-top:677.85pt;width:587.2pt;height:84.8pt;z-index:25167667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" o:button="t" filled="f" stroked="f" strokeweight="1pt">
                <v:fill o:detectmouseclick="t"/>
                <w10:wrap anchorx="margin"/>
              </v:rect>
            </w:pict>
          </mc:Fallback>
        </mc:AlternateContent>
      </w:r>
      <w:r w:rsidR="00D9088D">
        <w:rPr>
          <w:noProof/>
        </w:rPr>
        <mc:AlternateContent>
          <mc:Choice Requires="wpg">
            <w:drawing>
              <wp:anchor distT="0" distB="0" distL="114300" distR="114300" simplePos="0" relativeHeight="251673600" behindDoc="0" locked="0" layoutInCell="1" allowOverlap="1" wp14:anchorId="02B17505" wp14:editId="6CE2F437">
                <wp:simplePos x="0" y="0"/>
                <wp:positionH relativeFrom="margin">
                  <wp:posOffset>839470</wp:posOffset>
                </wp:positionH>
                <wp:positionV relativeFrom="paragraph">
                  <wp:posOffset>2277935</wp:posOffset>
                </wp:positionV>
                <wp:extent cx="5997039" cy="1602740"/>
                <wp:effectExtent l="0" t="0" r="3810" b="16510"/>
                <wp:wrapNone/>
                <wp:docPr id="18" name="Group 18"/>
                <wp:cNvGraphicFramePr/>
                <a:graphic xmlns:a="http://schemas.openxmlformats.org/drawingml/2006/main">
                  <a:graphicData uri="http://schemas.microsoft.com/office/word/2010/wordprocessingGroup">
                    <wpg:wgp>
                      <wpg:cNvGrpSpPr/>
                      <wpg:grpSpPr>
                        <a:xfrm>
                          <a:off x="0" y="0"/>
                          <a:ext cx="5997039" cy="1602740"/>
                          <a:chOff x="0" y="0"/>
                          <a:chExt cx="6392386" cy="1603169"/>
                        </a:xfrm>
                      </wpg:grpSpPr>
                      <wps:wsp>
                        <wps:cNvPr id="19" name="Rectangle 19"/>
                        <wps:cNvSpPr/>
                        <wps:spPr>
                          <a:xfrm>
                            <a:off x="0" y="0"/>
                            <a:ext cx="6392386" cy="438150"/>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9088D" w:rsidRPr="006C2814" w:rsidRDefault="00D9088D" w:rsidP="006C2814">
                              <w:pPr>
                                <w:spacing w:after="0"/>
                                <w:rPr>
                                  <w:rFonts w:ascii="Roboto" w:hAnsi="Roboto"/>
                                  <w:color w:val="FFFFFF" w:themeColor="background1"/>
                                </w:rPr>
                              </w:pPr>
                              <w:r w:rsidRPr="00D9088D">
                                <w:rPr>
                                  <w:rFonts w:ascii="Roboto" w:hAnsi="Roboto"/>
                                  <w:b/>
                                  <w:bCs/>
                                  <w:color w:val="FFFFFF" w:themeColor="background1"/>
                                  <w:szCs w:val="24"/>
                                </w:rPr>
                                <w:t>Attend School Events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9520" y="438065"/>
                            <a:ext cx="6372225" cy="1165104"/>
                          </a:xfrm>
                          <a:prstGeom prst="rect">
                            <a:avLst/>
                          </a:prstGeom>
                          <a:solidFill>
                            <a:schemeClr val="accent5">
                              <a:lumMod val="20000"/>
                              <a:lumOff val="80000"/>
                            </a:schemeClr>
                          </a:solidFill>
                          <a:ln w="19050">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9088D" w:rsidRPr="006C2814" w:rsidRDefault="00D9088D" w:rsidP="00127C0A">
                              <w:pPr>
                                <w:jc w:val="left"/>
                                <w:rPr>
                                  <w:rFonts w:ascii="Roboto" w:hAnsi="Roboto"/>
                                  <w:szCs w:val="24"/>
                                </w:rPr>
                              </w:pPr>
                              <w:r w:rsidRPr="00D9088D">
                                <w:rPr>
                                  <w:rFonts w:ascii="Roboto" w:hAnsi="Roboto" w:cs="Calibri"/>
                                  <w:color w:val="000000"/>
                                  <w:szCs w:val="24"/>
                                </w:rPr>
                                <w:t>Although it may feel daunting at</w:t>
                              </w:r>
                              <w:r w:rsidR="00E62ADB">
                                <w:rPr>
                                  <w:rFonts w:ascii="Roboto" w:hAnsi="Roboto" w:cs="Calibri"/>
                                  <w:color w:val="000000"/>
                                  <w:szCs w:val="24"/>
                                </w:rPr>
                                <w:t xml:space="preserve"> first, attending school events</w:t>
                              </w:r>
                              <w:r w:rsidRPr="00D9088D">
                                <w:rPr>
                                  <w:rFonts w:ascii="Roboto" w:hAnsi="Roboto" w:cs="Calibri"/>
                                  <w:color w:val="000000"/>
                                  <w:szCs w:val="24"/>
                                </w:rPr>
                                <w:t xml:space="preserve"> </w:t>
                              </w:r>
                              <w:r w:rsidR="00E62ADB">
                                <w:rPr>
                                  <w:rFonts w:ascii="Roboto" w:hAnsi="Roboto" w:cs="Calibri"/>
                                  <w:color w:val="000000"/>
                                  <w:szCs w:val="24"/>
                                </w:rPr>
                                <w:t>(</w:t>
                              </w:r>
                              <w:r w:rsidRPr="00D9088D">
                                <w:rPr>
                                  <w:rFonts w:ascii="Roboto" w:hAnsi="Roboto" w:cs="Calibri"/>
                                  <w:color w:val="000000"/>
                                  <w:szCs w:val="24"/>
                                </w:rPr>
                                <w:t>such as assemblies, parents’ evenings</w:t>
                              </w:r>
                              <w:r w:rsidR="00E62ADB">
                                <w:rPr>
                                  <w:rFonts w:ascii="Roboto" w:hAnsi="Roboto" w:cs="Calibri"/>
                                  <w:color w:val="000000"/>
                                  <w:szCs w:val="24"/>
                                </w:rPr>
                                <w:t>, coffee mornings and workshops)</w:t>
                              </w:r>
                              <w:r w:rsidRPr="00D9088D">
                                <w:rPr>
                                  <w:rFonts w:ascii="Roboto" w:hAnsi="Roboto" w:cs="Calibri"/>
                                  <w:color w:val="000000"/>
                                  <w:szCs w:val="24"/>
                                </w:rPr>
                                <w:t xml:space="preserve"> will enable you to get to know your child’s school and staff. Sharing your knowledge and experiences could lead to you becoming more involved in school life and wil</w:t>
                              </w:r>
                              <w:r w:rsidR="00A3386F">
                                <w:rPr>
                                  <w:rFonts w:ascii="Roboto" w:hAnsi="Roboto" w:cs="Calibri"/>
                                  <w:color w:val="000000"/>
                                  <w:szCs w:val="24"/>
                                </w:rPr>
                                <w:t xml:space="preserve">l also enable you to meet other </w:t>
                              </w:r>
                              <w:r w:rsidR="00A3386F" w:rsidRPr="00A3386F">
                                <w:rPr>
                                  <w:rFonts w:ascii="Roboto" w:hAnsi="Roboto" w:cs="Calibri"/>
                                  <w:color w:val="000000"/>
                                  <w:szCs w:val="24"/>
                                </w:rPr>
                                <w:t>parents/carers, helping you feel part of the school community.</w:t>
                              </w:r>
                            </w:p>
                          </w:txbxContent>
                        </wps:txbx>
                        <wps:bodyPr rot="0" spcFirstLastPara="0" vertOverflow="overflow" horzOverflow="overflow" vert="horz" wrap="square" lIns="108000" tIns="108000" rIns="108000" bIns="10800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B17505" id="Group 18" o:spid="_x0000_s1038" style="position:absolute;left:0;text-align:left;margin-left:66.1pt;margin-top:179.35pt;width:472.2pt;height:126.2pt;z-index:251673600;mso-position-horizontal-relative:margin;mso-width-relative:margin;mso-height-relative:margin" coordsize="63923,16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">
                <v:rect id="Rectangle 19" o:spid="_x0000_s1039" style="position:absolute;width:63923;height:4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" fillcolor="#4472c4 [3208]" stroked="f" strokeweight="1pt">
                  <v:textbox>
                    <w:txbxContent>
                      <w:p w:rsidR="00D9088D" w:rsidRPr="006C2814" w:rsidRDefault="00D9088D" w:rsidP="006C2814">
                        <w:pPr>
                          <w:spacing w:after="0"/>
                          <w:rPr>
                            <w:rFonts w:ascii="Roboto" w:hAnsi="Roboto"/>
                            <w:color w:val="FFFFFF" w:themeColor="background1"/>
                          </w:rPr>
                        </w:pPr>
                        <w:r w:rsidRPr="00D9088D">
                          <w:rPr>
                            <w:rFonts w:ascii="Roboto" w:hAnsi="Roboto"/>
                            <w:b/>
                            <w:bCs/>
                            <w:color w:val="FFFFFF" w:themeColor="background1"/>
                            <w:szCs w:val="24"/>
                          </w:rPr>
                          <w:t>Attend School Events</w:t>
                        </w:r>
                      </w:p>
                    </w:txbxContent>
                  </v:textbox>
                </v:rect>
                <v:rect id="Rectangle 20" o:spid="_x0000_s1040" style="position:absolute;left:95;top:4380;width:63722;height:116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" fillcolor="#d9e2f3 [664]" strokecolor="#4472c4 [3208]" strokeweight="1.5pt">
                  <v:textbox inset="3mm,3mm,3mm,3mm">
                    <w:txbxContent>
                      <w:p w:rsidR="00D9088D" w:rsidRPr="006C2814" w:rsidRDefault="00D9088D" w:rsidP="00127C0A">
                        <w:pPr>
                          <w:jc w:val="left"/>
                          <w:rPr>
                            <w:rFonts w:ascii="Roboto" w:hAnsi="Roboto"/>
                            <w:szCs w:val="24"/>
                          </w:rPr>
                        </w:pPr>
                        <w:r w:rsidRPr="00D9088D">
                          <w:rPr>
                            <w:rFonts w:ascii="Roboto" w:hAnsi="Roboto" w:cs="Calibri"/>
                            <w:color w:val="000000"/>
                            <w:szCs w:val="24"/>
                          </w:rPr>
                          <w:t>Although it may feel daunting at</w:t>
                        </w:r>
                        <w:r w:rsidR="00E62ADB">
                          <w:rPr>
                            <w:rFonts w:ascii="Roboto" w:hAnsi="Roboto" w:cs="Calibri"/>
                            <w:color w:val="000000"/>
                            <w:szCs w:val="24"/>
                          </w:rPr>
                          <w:t xml:space="preserve"> first, attending school events</w:t>
                        </w:r>
                        <w:r w:rsidRPr="00D9088D">
                          <w:rPr>
                            <w:rFonts w:ascii="Roboto" w:hAnsi="Roboto" w:cs="Calibri"/>
                            <w:color w:val="000000"/>
                            <w:szCs w:val="24"/>
                          </w:rPr>
                          <w:t xml:space="preserve"> </w:t>
                        </w:r>
                        <w:r w:rsidR="00E62ADB">
                          <w:rPr>
                            <w:rFonts w:ascii="Roboto" w:hAnsi="Roboto" w:cs="Calibri"/>
                            <w:color w:val="000000"/>
                            <w:szCs w:val="24"/>
                          </w:rPr>
                          <w:t>(</w:t>
                        </w:r>
                        <w:r w:rsidRPr="00D9088D">
                          <w:rPr>
                            <w:rFonts w:ascii="Roboto" w:hAnsi="Roboto" w:cs="Calibri"/>
                            <w:color w:val="000000"/>
                            <w:szCs w:val="24"/>
                          </w:rPr>
                          <w:t>such as assemblies, parents’ evenings</w:t>
                        </w:r>
                        <w:r w:rsidR="00E62ADB">
                          <w:rPr>
                            <w:rFonts w:ascii="Roboto" w:hAnsi="Roboto" w:cs="Calibri"/>
                            <w:color w:val="000000"/>
                            <w:szCs w:val="24"/>
                          </w:rPr>
                          <w:t>, coffee mornings and workshops)</w:t>
                        </w:r>
                        <w:r w:rsidRPr="00D9088D">
                          <w:rPr>
                            <w:rFonts w:ascii="Roboto" w:hAnsi="Roboto" w:cs="Calibri"/>
                            <w:color w:val="000000"/>
                            <w:szCs w:val="24"/>
                          </w:rPr>
                          <w:t xml:space="preserve"> will enable you to get to know your child’s school and staff. Sharing your knowledge and experiences could lead to you becoming more involved in school life and wil</w:t>
                        </w:r>
                        <w:r w:rsidR="00A3386F">
                          <w:rPr>
                            <w:rFonts w:ascii="Roboto" w:hAnsi="Roboto" w:cs="Calibri"/>
                            <w:color w:val="000000"/>
                            <w:szCs w:val="24"/>
                          </w:rPr>
                          <w:t xml:space="preserve">l also enable you to meet other </w:t>
                        </w:r>
                        <w:r w:rsidR="00A3386F" w:rsidRPr="00A3386F">
                          <w:rPr>
                            <w:rFonts w:ascii="Roboto" w:hAnsi="Roboto" w:cs="Calibri"/>
                            <w:color w:val="000000"/>
                            <w:szCs w:val="24"/>
                          </w:rPr>
                          <w:t>parents/carers, helping you feel part of the school community.</w:t>
                        </w:r>
                      </w:p>
                    </w:txbxContent>
                  </v:textbox>
                </v:rect>
                <w10:wrap anchorx="margin"/>
              </v:group>
            </w:pict>
          </mc:Fallback>
        </mc:AlternateContent>
      </w:r>
      <w:r w:rsidR="00D9088D">
        <w:rPr>
          <w:noProof/>
        </w:rPr>
        <mc:AlternateContent>
          <mc:Choice Requires="wpg">
            <w:drawing>
              <wp:anchor distT="0" distB="0" distL="114300" distR="114300" simplePos="0" relativeHeight="251671552" behindDoc="0" locked="0" layoutInCell="1" allowOverlap="1" wp14:anchorId="75C54A42" wp14:editId="2CBECFEC">
                <wp:simplePos x="0" y="0"/>
                <wp:positionH relativeFrom="margin">
                  <wp:align>left</wp:align>
                </wp:positionH>
                <wp:positionV relativeFrom="paragraph">
                  <wp:posOffset>261076</wp:posOffset>
                </wp:positionV>
                <wp:extent cx="6392386" cy="1769423"/>
                <wp:effectExtent l="0" t="0" r="8890" b="21590"/>
                <wp:wrapNone/>
                <wp:docPr id="9" name="Group 9"/>
                <wp:cNvGraphicFramePr/>
                <a:graphic xmlns:a="http://schemas.openxmlformats.org/drawingml/2006/main">
                  <a:graphicData uri="http://schemas.microsoft.com/office/word/2010/wordprocessingGroup">
                    <wpg:wgp>
                      <wpg:cNvGrpSpPr/>
                      <wpg:grpSpPr>
                        <a:xfrm>
                          <a:off x="0" y="0"/>
                          <a:ext cx="6392386" cy="1769423"/>
                          <a:chOff x="0" y="0"/>
                          <a:chExt cx="6392386" cy="1769423"/>
                        </a:xfrm>
                      </wpg:grpSpPr>
                      <wps:wsp>
                        <wps:cNvPr id="16" name="Rectangle 16"/>
                        <wps:cNvSpPr/>
                        <wps:spPr>
                          <a:xfrm>
                            <a:off x="0" y="0"/>
                            <a:ext cx="6392386" cy="438150"/>
                          </a:xfrm>
                          <a:prstGeom prst="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23C24" w:rsidRPr="006C2814" w:rsidRDefault="00A23C24" w:rsidP="00A23C24">
                              <w:pPr>
                                <w:pStyle w:val="NormalWeb"/>
                                <w:spacing w:before="0" w:beforeAutospacing="0" w:after="0" w:afterAutospacing="0"/>
                                <w:rPr>
                                  <w:rFonts w:ascii="Roboto" w:hAnsi="Roboto"/>
                                  <w:color w:val="FFFFFF" w:themeColor="background1"/>
                                </w:rPr>
                              </w:pPr>
                              <w:r w:rsidRPr="00A23C24">
                                <w:rPr>
                                  <w:rFonts w:ascii="Roboto" w:hAnsi="Roboto"/>
                                  <w:b/>
                                  <w:bCs/>
                                  <w:color w:val="FFFFFF" w:themeColor="background1"/>
                                </w:rPr>
                                <w:t>Storytelling and Reading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9522" y="438088"/>
                            <a:ext cx="6372225" cy="1331335"/>
                          </a:xfrm>
                          <a:prstGeom prst="rect">
                            <a:avLst/>
                          </a:prstGeom>
                          <a:solidFill>
                            <a:schemeClr val="accent6">
                              <a:lumMod val="20000"/>
                              <a:lumOff val="80000"/>
                            </a:schemeClr>
                          </a:solidFill>
                          <a:ln w="1905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3C24" w:rsidRPr="006C2814" w:rsidRDefault="00A23C24" w:rsidP="00D9088D">
                              <w:pPr>
                                <w:jc w:val="left"/>
                                <w:rPr>
                                  <w:rFonts w:ascii="Roboto" w:hAnsi="Roboto"/>
                                  <w:szCs w:val="24"/>
                                </w:rPr>
                              </w:pPr>
                              <w:r w:rsidRPr="00A23C24">
                                <w:rPr>
                                  <w:rFonts w:ascii="Roboto" w:eastAsia="Times New Roman" w:hAnsi="Roboto" w:cs="Calibri"/>
                                  <w:color w:val="000000"/>
                                  <w:szCs w:val="24"/>
                                </w:rPr>
                                <w:t xml:space="preserve">Storytelling and reading are hugely important things to do at home. You may tell your child stories that you were told or you </w:t>
                              </w:r>
                              <w:r w:rsidR="00E62ADB">
                                <w:rPr>
                                  <w:rFonts w:ascii="Roboto" w:eastAsia="Times New Roman" w:hAnsi="Roboto" w:cs="Calibri"/>
                                  <w:color w:val="000000"/>
                                  <w:szCs w:val="24"/>
                                </w:rPr>
                                <w:t xml:space="preserve">could </w:t>
                              </w:r>
                              <w:r w:rsidRPr="00A23C24">
                                <w:rPr>
                                  <w:rFonts w:ascii="Roboto" w:eastAsia="Times New Roman" w:hAnsi="Roboto" w:cs="Calibri"/>
                                  <w:color w:val="000000"/>
                                  <w:szCs w:val="24"/>
                                </w:rPr>
                                <w:t xml:space="preserve">make up new ones. </w:t>
                              </w:r>
                              <w:r w:rsidR="00E62ADB" w:rsidRPr="00E62ADB">
                                <w:rPr>
                                  <w:rFonts w:ascii="Roboto" w:eastAsia="Times New Roman" w:hAnsi="Roboto" w:cs="Calibri"/>
                                  <w:color w:val="000000"/>
                                  <w:szCs w:val="24"/>
                                </w:rPr>
                                <w:t>Your child could also tell</w:t>
                              </w:r>
                              <w:r w:rsidR="00E62ADB">
                                <w:rPr>
                                  <w:rFonts w:ascii="Roboto" w:eastAsia="Times New Roman" w:hAnsi="Roboto" w:cs="Calibri"/>
                                  <w:color w:val="000000"/>
                                  <w:szCs w:val="24"/>
                                </w:rPr>
                                <w:t xml:space="preserve"> </w:t>
                              </w:r>
                              <w:r w:rsidRPr="00A23C24">
                                <w:rPr>
                                  <w:rFonts w:ascii="Roboto" w:eastAsia="Times New Roman" w:hAnsi="Roboto" w:cs="Calibri"/>
                                  <w:color w:val="000000"/>
                                  <w:szCs w:val="24"/>
                                </w:rPr>
                                <w:t>you some stories. It could be that you read stories to your child, you listen to them read or you both take turns to read to one another. Storytelling and reading in different languages is beneficial and if you are able to access any dual-language books that might also be helpful. Twinkl has lots of dual-</w:t>
                              </w:r>
                              <w:r>
                                <w:rPr>
                                  <w:rFonts w:ascii="Roboto" w:eastAsia="Times New Roman" w:hAnsi="Roboto" w:cs="Calibri"/>
                                  <w:color w:val="000000"/>
                                  <w:szCs w:val="24"/>
                                </w:rPr>
                                <w:t xml:space="preserve">language resources available </w:t>
                              </w:r>
                              <w:hyperlink r:id="rId9" w:history="1">
                                <w:r w:rsidRPr="00A23C24">
                                  <w:rPr>
                                    <w:rStyle w:val="Hyperlink"/>
                                    <w:rFonts w:ascii="Roboto" w:eastAsia="Times New Roman" w:hAnsi="Roboto" w:cs="Calibri"/>
                                    <w:szCs w:val="24"/>
                                  </w:rPr>
                                  <w:t>here</w:t>
                                </w:r>
                              </w:hyperlink>
                              <w:r>
                                <w:rPr>
                                  <w:rFonts w:ascii="Roboto" w:eastAsia="Times New Roman" w:hAnsi="Roboto" w:cs="Calibri"/>
                                  <w:color w:val="000000"/>
                                  <w:szCs w:val="24"/>
                                </w:rPr>
                                <w:t>.</w:t>
                              </w:r>
                            </w:p>
                          </w:txbxContent>
                        </wps:txbx>
                        <wps:bodyPr rot="0" spcFirstLastPara="0" vertOverflow="overflow" horzOverflow="overflow" vert="horz" wrap="square" lIns="108000" tIns="108000" rIns="108000" bIns="10800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5C54A42" id="Group 9" o:spid="_x0000_s1041" style="position:absolute;left:0;text-align:left;margin-left:0;margin-top:20.55pt;width:503.35pt;height:139.3pt;z-index:251671552;mso-position-horizontal:left;mso-position-horizontal-relative:margin;mso-height-relative:margin" coordsize="63923,17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">
                <v:rect id="Rectangle 16" o:spid="_x0000_s1042" style="position:absolute;width:63923;height:4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" fillcolor="#70ad47 [3209]" stroked="f" strokeweight="1pt">
                  <v:textbox>
                    <w:txbxContent>
                      <w:p w:rsidR="00A23C24" w:rsidRPr="006C2814" w:rsidRDefault="00A23C24" w:rsidP="00A23C24">
                        <w:pPr>
                          <w:pStyle w:val="NormalWeb"/>
                          <w:spacing w:before="0" w:beforeAutospacing="0" w:after="0" w:afterAutospacing="0"/>
                          <w:rPr>
                            <w:rFonts w:ascii="Roboto" w:hAnsi="Roboto"/>
                            <w:color w:val="FFFFFF" w:themeColor="background1"/>
                          </w:rPr>
                        </w:pPr>
                        <w:r w:rsidRPr="00A23C24">
                          <w:rPr>
                            <w:rFonts w:ascii="Roboto" w:hAnsi="Roboto"/>
                            <w:b/>
                            <w:bCs/>
                            <w:color w:val="FFFFFF" w:themeColor="background1"/>
                          </w:rPr>
                          <w:t>Storytelling and Reading</w:t>
                        </w:r>
                      </w:p>
                    </w:txbxContent>
                  </v:textbox>
                </v:rect>
                <v:rect id="Rectangle 17" o:spid="_x0000_s1043" style="position:absolute;left:95;top:4380;width:63722;height:133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" fillcolor="#e2efd9 [665]" strokecolor="#70ad47 [3209]" strokeweight="1.5pt">
                  <v:textbox inset="3mm,3mm,3mm,3mm">
                    <w:txbxContent>
                      <w:p w:rsidR="00A23C24" w:rsidRPr="006C2814" w:rsidRDefault="00A23C24" w:rsidP="00D9088D">
                        <w:pPr>
                          <w:jc w:val="left"/>
                          <w:rPr>
                            <w:rFonts w:ascii="Roboto" w:hAnsi="Roboto"/>
                            <w:szCs w:val="24"/>
                          </w:rPr>
                        </w:pPr>
                        <w:r w:rsidRPr="00A23C24">
                          <w:rPr>
                            <w:rFonts w:ascii="Roboto" w:eastAsia="Times New Roman" w:hAnsi="Roboto" w:cs="Calibri"/>
                            <w:color w:val="000000"/>
                            <w:szCs w:val="24"/>
                          </w:rPr>
                          <w:t xml:space="preserve">Storytelling and reading are hugely important things to do at home. You may tell your child stories that you were told or you </w:t>
                        </w:r>
                        <w:r w:rsidR="00E62ADB">
                          <w:rPr>
                            <w:rFonts w:ascii="Roboto" w:eastAsia="Times New Roman" w:hAnsi="Roboto" w:cs="Calibri"/>
                            <w:color w:val="000000"/>
                            <w:szCs w:val="24"/>
                          </w:rPr>
                          <w:t xml:space="preserve">could </w:t>
                        </w:r>
                        <w:r w:rsidRPr="00A23C24">
                          <w:rPr>
                            <w:rFonts w:ascii="Roboto" w:eastAsia="Times New Roman" w:hAnsi="Roboto" w:cs="Calibri"/>
                            <w:color w:val="000000"/>
                            <w:szCs w:val="24"/>
                          </w:rPr>
                          <w:t xml:space="preserve">make up new ones. </w:t>
                        </w:r>
                        <w:r w:rsidR="00E62ADB" w:rsidRPr="00E62ADB">
                          <w:rPr>
                            <w:rFonts w:ascii="Roboto" w:eastAsia="Times New Roman" w:hAnsi="Roboto" w:cs="Calibri"/>
                            <w:color w:val="000000"/>
                            <w:szCs w:val="24"/>
                          </w:rPr>
                          <w:t>Your child could also tell</w:t>
                        </w:r>
                        <w:r w:rsidR="00E62ADB">
                          <w:rPr>
                            <w:rFonts w:ascii="Roboto" w:eastAsia="Times New Roman" w:hAnsi="Roboto" w:cs="Calibri"/>
                            <w:color w:val="000000"/>
                            <w:szCs w:val="24"/>
                          </w:rPr>
                          <w:t xml:space="preserve"> </w:t>
                        </w:r>
                        <w:r w:rsidRPr="00A23C24">
                          <w:rPr>
                            <w:rFonts w:ascii="Roboto" w:eastAsia="Times New Roman" w:hAnsi="Roboto" w:cs="Calibri"/>
                            <w:color w:val="000000"/>
                            <w:szCs w:val="24"/>
                          </w:rPr>
                          <w:t>you some stories. It could be that you read stories to your child, you listen to them read or you both take turns to read to one another. Storytelling and reading in different languages is beneficial and if you are able to access any dual-language books that might also be helpful. Twinkl has lots of dual-</w:t>
                        </w:r>
                        <w:r>
                          <w:rPr>
                            <w:rFonts w:ascii="Roboto" w:eastAsia="Times New Roman" w:hAnsi="Roboto" w:cs="Calibri"/>
                            <w:color w:val="000000"/>
                            <w:szCs w:val="24"/>
                          </w:rPr>
                          <w:t xml:space="preserve">language resources available </w:t>
                        </w:r>
                        <w:hyperlink r:id="rId10" w:history="1">
                          <w:r w:rsidRPr="00A23C24">
                            <w:rPr>
                              <w:rStyle w:val="Hyperlink"/>
                              <w:rFonts w:ascii="Roboto" w:eastAsia="Times New Roman" w:hAnsi="Roboto" w:cs="Calibri"/>
                              <w:szCs w:val="24"/>
                            </w:rPr>
                            <w:t>here</w:t>
                          </w:r>
                        </w:hyperlink>
                        <w:r>
                          <w:rPr>
                            <w:rFonts w:ascii="Roboto" w:eastAsia="Times New Roman" w:hAnsi="Roboto" w:cs="Calibri"/>
                            <w:color w:val="000000"/>
                            <w:szCs w:val="24"/>
                          </w:rPr>
                          <w:t>.</w:t>
                        </w:r>
                      </w:p>
                    </w:txbxContent>
                  </v:textbox>
                </v:rect>
                <w10:wrap anchorx="margin"/>
              </v:group>
            </w:pict>
          </mc:Fallback>
        </mc:AlternateContent>
      </w:r>
    </w:p>
    <w:sectPr w:rsidR="006C2814" w:rsidRPr="00A23C24" w:rsidSect="00971FFC">
      <w:headerReference w:type="default" r:id="rId11"/>
      <w:footerReference w:type="default" r:id="rId12"/>
      <w:pgSz w:w="11906" w:h="16838" w:code="9"/>
      <w:pgMar w:top="737" w:right="567" w:bottom="1361" w:left="567" w:header="397" w:footer="851"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2C17" w:rsidRDefault="000C2C17" w:rsidP="00EB727B">
      <w:r>
        <w:separator/>
      </w:r>
    </w:p>
  </w:endnote>
  <w:endnote w:type="continuationSeparator" w:id="0">
    <w:p w:rsidR="000C2C17" w:rsidRDefault="000C2C17" w:rsidP="00EB7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50A81C47-E045-467C-AE28-47350BBD9AB3}"/>
    <w:embedBold r:id="rId2" w:fontKey="{8D45BE1C-BA09-4A25-8371-0A09BE9CB0B8}"/>
  </w:font>
  <w:font w:name="Tuffy-TTF">
    <w:charset w:val="00"/>
    <w:family w:val="swiss"/>
    <w:pitch w:val="variable"/>
    <w:sig w:usb0="80000003" w:usb1="00000002" w:usb2="00000000" w:usb3="00000000" w:csb0="00000001" w:csb1="00000000"/>
    <w:embedRegular r:id="rId3" w:fontKey="{92C2DDD6-A1AC-4D67-9A53-704467C2B320}"/>
    <w:embedBold r:id="rId4" w:fontKey="{3E2CD2F5-175A-4F44-B6F7-3C436DA83D7A}"/>
  </w:font>
  <w:font w:name="Sassoon Infant Rg">
    <w:panose1 w:val="00000000000000000000"/>
    <w:charset w:val="00"/>
    <w:family w:val="modern"/>
    <w:notTrueType/>
    <w:pitch w:val="variable"/>
    <w:sig w:usb0="800000AF" w:usb1="4000004A" w:usb2="00000010" w:usb3="00000000" w:csb0="00000001" w:csb1="00000000"/>
  </w:font>
  <w:font w:name="SF Cartoonist Hand">
    <w:charset w:val="00"/>
    <w:family w:val="auto"/>
    <w:pitch w:val="variable"/>
    <w:sig w:usb0="80000027" w:usb1="00000000" w:usb2="00000000" w:usb3="00000000" w:csb0="00000011" w:csb1="00000000"/>
  </w:font>
  <w:font w:name="Roboto">
    <w:charset w:val="00"/>
    <w:family w:val="auto"/>
    <w:pitch w:val="variable"/>
    <w:sig w:usb0="E00002FF" w:usb1="5000205B" w:usb2="00000020" w:usb3="00000000" w:csb0="0000019F" w:csb1="00000000"/>
    <w:embedRegular r:id="rId5" w:fontKey="{E95C55A8-7DB0-4370-A411-DDFE0E078BA6}"/>
    <w:embedBold r:id="rId6" w:fontKey="{38C5FA40-8D91-45E2-AD31-0D327237FED7}"/>
  </w:font>
  <w:font w:name="Calibri Light">
    <w:panose1 w:val="020F0302020204030204"/>
    <w:charset w:val="00"/>
    <w:family w:val="swiss"/>
    <w:pitch w:val="variable"/>
    <w:sig w:usb0="E4002EFF" w:usb1="C000247B" w:usb2="00000009" w:usb3="00000000" w:csb0="000001FF" w:csb1="00000000"/>
    <w:embedRegular r:id="rId7" w:fontKey="{BA2E9530-664E-4DF2-832C-CD248E7FFB1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3C24" w:rsidRDefault="00A23C24">
    <w:pPr>
      <w:pStyle w:val="Footer"/>
    </w:pPr>
    <w:r w:rsidRPr="000F793E">
      <w:rPr>
        <w:noProof/>
        <w:sz w:val="16"/>
        <w:szCs w:val="16"/>
      </w:rPr>
      <mc:AlternateContent>
        <mc:Choice Requires="wps">
          <w:drawing>
            <wp:anchor distT="45720" distB="45720" distL="114300" distR="114300" simplePos="0" relativeHeight="251661312" behindDoc="0" locked="0" layoutInCell="1" allowOverlap="1" wp14:anchorId="7488DE2B" wp14:editId="41C00D2F">
              <wp:simplePos x="0" y="0"/>
              <wp:positionH relativeFrom="margin">
                <wp:align>center</wp:align>
              </wp:positionH>
              <wp:positionV relativeFrom="page">
                <wp:posOffset>10031846</wp:posOffset>
              </wp:positionV>
              <wp:extent cx="2360930" cy="14046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A23C24" w:rsidRPr="00A23C24" w:rsidRDefault="00A23C24" w:rsidP="00A23C24">
                          <w:pPr>
                            <w:jc w:val="center"/>
                            <w:rPr>
                              <w:rFonts w:ascii="Roboto" w:hAnsi="Roboto"/>
                            </w:rPr>
                          </w:pPr>
                          <w:r w:rsidRPr="00A23C24">
                            <w:rPr>
                              <w:rFonts w:ascii="Roboto" w:hAnsi="Roboto"/>
                              <w:sz w:val="16"/>
                              <w:szCs w:val="16"/>
                            </w:rPr>
                            <w:t xml:space="preserve">Page </w:t>
                          </w:r>
                          <w:r w:rsidRPr="00A23C24">
                            <w:rPr>
                              <w:rFonts w:ascii="Roboto" w:hAnsi="Roboto"/>
                              <w:bCs/>
                              <w:sz w:val="16"/>
                              <w:szCs w:val="16"/>
                            </w:rPr>
                            <w:fldChar w:fldCharType="begin"/>
                          </w:r>
                          <w:r w:rsidRPr="00A23C24">
                            <w:rPr>
                              <w:rFonts w:ascii="Roboto" w:hAnsi="Roboto"/>
                              <w:bCs/>
                              <w:sz w:val="16"/>
                              <w:szCs w:val="16"/>
                            </w:rPr>
                            <w:instrText xml:space="preserve"> PAGE  \* Arabic  \* MERGEFORMAT </w:instrText>
                          </w:r>
                          <w:r w:rsidRPr="00A23C24">
                            <w:rPr>
                              <w:rFonts w:ascii="Roboto" w:hAnsi="Roboto"/>
                              <w:bCs/>
                              <w:sz w:val="16"/>
                              <w:szCs w:val="16"/>
                            </w:rPr>
                            <w:fldChar w:fldCharType="separate"/>
                          </w:r>
                          <w:r w:rsidR="00EA334F">
                            <w:rPr>
                              <w:rFonts w:ascii="Roboto" w:hAnsi="Roboto"/>
                              <w:bCs/>
                              <w:noProof/>
                              <w:sz w:val="16"/>
                              <w:szCs w:val="16"/>
                            </w:rPr>
                            <w:t>2</w:t>
                          </w:r>
                          <w:r w:rsidRPr="00A23C24">
                            <w:rPr>
                              <w:rFonts w:ascii="Roboto" w:hAnsi="Roboto"/>
                              <w:bCs/>
                              <w:sz w:val="16"/>
                              <w:szCs w:val="16"/>
                            </w:rPr>
                            <w:fldChar w:fldCharType="end"/>
                          </w:r>
                          <w:r w:rsidRPr="00A23C24">
                            <w:rPr>
                              <w:rFonts w:ascii="Roboto" w:hAnsi="Roboto"/>
                              <w:sz w:val="16"/>
                              <w:szCs w:val="16"/>
                            </w:rPr>
                            <w:t xml:space="preserve"> of </w:t>
                          </w:r>
                          <w:r w:rsidRPr="00A23C24">
                            <w:rPr>
                              <w:rFonts w:ascii="Roboto" w:hAnsi="Roboto"/>
                              <w:bCs/>
                              <w:sz w:val="16"/>
                              <w:szCs w:val="16"/>
                            </w:rPr>
                            <w:fldChar w:fldCharType="begin"/>
                          </w:r>
                          <w:r w:rsidRPr="00A23C24">
                            <w:rPr>
                              <w:rFonts w:ascii="Roboto" w:hAnsi="Roboto"/>
                              <w:bCs/>
                              <w:sz w:val="16"/>
                              <w:szCs w:val="16"/>
                            </w:rPr>
                            <w:instrText xml:space="preserve"> NUMPAGES  \* Arabic  \* MERGEFORMAT </w:instrText>
                          </w:r>
                          <w:r w:rsidRPr="00A23C24">
                            <w:rPr>
                              <w:rFonts w:ascii="Roboto" w:hAnsi="Roboto"/>
                              <w:bCs/>
                              <w:sz w:val="16"/>
                              <w:szCs w:val="16"/>
                            </w:rPr>
                            <w:fldChar w:fldCharType="separate"/>
                          </w:r>
                          <w:r w:rsidR="00EA334F">
                            <w:rPr>
                              <w:rFonts w:ascii="Roboto" w:hAnsi="Roboto"/>
                              <w:bCs/>
                              <w:noProof/>
                              <w:sz w:val="16"/>
                              <w:szCs w:val="16"/>
                            </w:rPr>
                            <w:t>2</w:t>
                          </w:r>
                          <w:r w:rsidRPr="00A23C24">
                            <w:rPr>
                              <w:rFonts w:ascii="Roboto" w:hAnsi="Roboto"/>
                              <w:bCs/>
                              <w:sz w:val="16"/>
                              <w:szCs w:val="16"/>
                            </w:rPr>
                            <w:fldChar w:fldCharType="end"/>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488DE2B" id="_x0000_t202" coordsize="21600,21600" o:spt="202" path="m,l,21600r21600,l21600,xe">
              <v:stroke joinstyle="miter"/>
              <v:path gradientshapeok="t" o:connecttype="rect"/>
            </v:shapetype>
            <v:shape id="Text Box 2" o:spid="_x0000_s1044" type="#_x0000_t202" style="position:absolute;left:0;text-align:left;margin-left:0;margin-top:789.9pt;width:185.9pt;height:110.6pt;z-index:25166131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page;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" filled="f" stroked="f">
              <v:textbox style="mso-fit-shape-to-text:t">
                <w:txbxContent>
                  <w:p w:rsidR="00A23C24" w:rsidRPr="00A23C24" w:rsidRDefault="00A23C24" w:rsidP="00A23C24">
                    <w:pPr>
                      <w:jc w:val="center"/>
                      <w:rPr>
                        <w:rFonts w:ascii="Roboto" w:hAnsi="Roboto"/>
                      </w:rPr>
                    </w:pPr>
                    <w:r w:rsidRPr="00A23C24">
                      <w:rPr>
                        <w:rFonts w:ascii="Roboto" w:hAnsi="Roboto"/>
                        <w:sz w:val="16"/>
                        <w:szCs w:val="16"/>
                      </w:rPr>
                      <w:t xml:space="preserve">Page </w:t>
                    </w:r>
                    <w:r w:rsidRPr="00A23C24">
                      <w:rPr>
                        <w:rFonts w:ascii="Roboto" w:hAnsi="Roboto"/>
                        <w:bCs/>
                        <w:sz w:val="16"/>
                        <w:szCs w:val="16"/>
                      </w:rPr>
                      <w:fldChar w:fldCharType="begin"/>
                    </w:r>
                    <w:r w:rsidRPr="00A23C24">
                      <w:rPr>
                        <w:rFonts w:ascii="Roboto" w:hAnsi="Roboto"/>
                        <w:bCs/>
                        <w:sz w:val="16"/>
                        <w:szCs w:val="16"/>
                      </w:rPr>
                      <w:instrText xml:space="preserve"> PAGE  \* Arabic  \* MERGEFORMAT </w:instrText>
                    </w:r>
                    <w:r w:rsidRPr="00A23C24">
                      <w:rPr>
                        <w:rFonts w:ascii="Roboto" w:hAnsi="Roboto"/>
                        <w:bCs/>
                        <w:sz w:val="16"/>
                        <w:szCs w:val="16"/>
                      </w:rPr>
                      <w:fldChar w:fldCharType="separate"/>
                    </w:r>
                    <w:r w:rsidR="00EA334F">
                      <w:rPr>
                        <w:rFonts w:ascii="Roboto" w:hAnsi="Roboto"/>
                        <w:bCs/>
                        <w:noProof/>
                        <w:sz w:val="16"/>
                        <w:szCs w:val="16"/>
                      </w:rPr>
                      <w:t>2</w:t>
                    </w:r>
                    <w:r w:rsidRPr="00A23C24">
                      <w:rPr>
                        <w:rFonts w:ascii="Roboto" w:hAnsi="Roboto"/>
                        <w:bCs/>
                        <w:sz w:val="16"/>
                        <w:szCs w:val="16"/>
                      </w:rPr>
                      <w:fldChar w:fldCharType="end"/>
                    </w:r>
                    <w:r w:rsidRPr="00A23C24">
                      <w:rPr>
                        <w:rFonts w:ascii="Roboto" w:hAnsi="Roboto"/>
                        <w:sz w:val="16"/>
                        <w:szCs w:val="16"/>
                      </w:rPr>
                      <w:t xml:space="preserve"> of </w:t>
                    </w:r>
                    <w:r w:rsidRPr="00A23C24">
                      <w:rPr>
                        <w:rFonts w:ascii="Roboto" w:hAnsi="Roboto"/>
                        <w:bCs/>
                        <w:sz w:val="16"/>
                        <w:szCs w:val="16"/>
                      </w:rPr>
                      <w:fldChar w:fldCharType="begin"/>
                    </w:r>
                    <w:r w:rsidRPr="00A23C24">
                      <w:rPr>
                        <w:rFonts w:ascii="Roboto" w:hAnsi="Roboto"/>
                        <w:bCs/>
                        <w:sz w:val="16"/>
                        <w:szCs w:val="16"/>
                      </w:rPr>
                      <w:instrText xml:space="preserve"> NUMPAGES  \* Arabic  \* MERGEFORMAT </w:instrText>
                    </w:r>
                    <w:r w:rsidRPr="00A23C24">
                      <w:rPr>
                        <w:rFonts w:ascii="Roboto" w:hAnsi="Roboto"/>
                        <w:bCs/>
                        <w:sz w:val="16"/>
                        <w:szCs w:val="16"/>
                      </w:rPr>
                      <w:fldChar w:fldCharType="separate"/>
                    </w:r>
                    <w:r w:rsidR="00EA334F">
                      <w:rPr>
                        <w:rFonts w:ascii="Roboto" w:hAnsi="Roboto"/>
                        <w:bCs/>
                        <w:noProof/>
                        <w:sz w:val="16"/>
                        <w:szCs w:val="16"/>
                      </w:rPr>
                      <w:t>2</w:t>
                    </w:r>
                    <w:r w:rsidRPr="00A23C24">
                      <w:rPr>
                        <w:rFonts w:ascii="Roboto" w:hAnsi="Roboto"/>
                        <w:bCs/>
                        <w:sz w:val="16"/>
                        <w:szCs w:val="16"/>
                      </w:rPr>
                      <w:fldChar w:fldCharType="end"/>
                    </w:r>
                  </w:p>
                </w:txbxContent>
              </v:textbox>
              <w10:wrap type="square"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2C17" w:rsidRDefault="000C2C17" w:rsidP="00EB727B">
      <w:r>
        <w:separator/>
      </w:r>
    </w:p>
  </w:footnote>
  <w:footnote w:type="continuationSeparator" w:id="0">
    <w:p w:rsidR="000C2C17" w:rsidRDefault="000C2C17" w:rsidP="00EB72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1BAA" w:rsidRDefault="00281BAA">
    <w:pPr>
      <w:pStyle w:val="Header"/>
    </w:pPr>
    <w:r>
      <w:rPr>
        <w:noProof/>
      </w:rPr>
      <w:drawing>
        <wp:anchor distT="0" distB="0" distL="114300" distR="114300" simplePos="0" relativeHeight="251659264" behindDoc="1" locked="0" layoutInCell="1" allowOverlap="1">
          <wp:simplePos x="0" y="0"/>
          <wp:positionH relativeFrom="column">
            <wp:posOffset>-358140</wp:posOffset>
          </wp:positionH>
          <wp:positionV relativeFrom="paragraph">
            <wp:posOffset>-273050</wp:posOffset>
          </wp:positionV>
          <wp:extent cx="7551420" cy="10695940"/>
          <wp:effectExtent l="0" t="0" r="0" b="0"/>
          <wp:wrapNone/>
          <wp:docPr id="4" name="Picture 4" descr="C:\Users\leah.brooks\AppData\Local\Microsoft\Windows\INetCache\Content.Word\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ah.brooks\AppData\Local\Microsoft\Windows\INetCache\Content.Word\Foot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1420" cy="106959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B43C99"/>
    <w:multiLevelType w:val="hybridMultilevel"/>
    <w:tmpl w:val="284A21D4"/>
    <w:lvl w:ilvl="0" w:tplc="4C8AD29A">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3169AD"/>
    <w:multiLevelType w:val="hybridMultilevel"/>
    <w:tmpl w:val="CB0E682C"/>
    <w:lvl w:ilvl="0" w:tplc="836A04BA">
      <w:start w:val="1"/>
      <w:numFmt w:val="decimal"/>
      <w:lvlText w:val="%1."/>
      <w:lvlJc w:val="left"/>
      <w:pPr>
        <w:ind w:left="720" w:hanging="360"/>
      </w:pPr>
      <w:rPr>
        <w:rFonts w:ascii="Arial" w:hAnsi="Arial"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BAA"/>
    <w:rsid w:val="00067D68"/>
    <w:rsid w:val="000C2C17"/>
    <w:rsid w:val="000C3106"/>
    <w:rsid w:val="000C442B"/>
    <w:rsid w:val="00125E1F"/>
    <w:rsid w:val="00127C0A"/>
    <w:rsid w:val="001B10D5"/>
    <w:rsid w:val="001D6A87"/>
    <w:rsid w:val="001E14CE"/>
    <w:rsid w:val="001E26EC"/>
    <w:rsid w:val="00242C60"/>
    <w:rsid w:val="002707CA"/>
    <w:rsid w:val="00281BAA"/>
    <w:rsid w:val="002D31CD"/>
    <w:rsid w:val="003039E3"/>
    <w:rsid w:val="003061FE"/>
    <w:rsid w:val="003163C1"/>
    <w:rsid w:val="003D0203"/>
    <w:rsid w:val="003D02E3"/>
    <w:rsid w:val="003E6B9B"/>
    <w:rsid w:val="00461653"/>
    <w:rsid w:val="005D3C40"/>
    <w:rsid w:val="006C2814"/>
    <w:rsid w:val="006D100A"/>
    <w:rsid w:val="00767630"/>
    <w:rsid w:val="008606F0"/>
    <w:rsid w:val="008678C8"/>
    <w:rsid w:val="008B24A0"/>
    <w:rsid w:val="008D1F80"/>
    <w:rsid w:val="00920F12"/>
    <w:rsid w:val="00937A90"/>
    <w:rsid w:val="00971FFC"/>
    <w:rsid w:val="009F3C31"/>
    <w:rsid w:val="00A031B9"/>
    <w:rsid w:val="00A1324C"/>
    <w:rsid w:val="00A23C24"/>
    <w:rsid w:val="00A271A2"/>
    <w:rsid w:val="00A3386F"/>
    <w:rsid w:val="00A679A8"/>
    <w:rsid w:val="00AE5C0E"/>
    <w:rsid w:val="00B2259E"/>
    <w:rsid w:val="00BC3F98"/>
    <w:rsid w:val="00BE744A"/>
    <w:rsid w:val="00C34DE3"/>
    <w:rsid w:val="00D0774D"/>
    <w:rsid w:val="00D9088D"/>
    <w:rsid w:val="00E62ADB"/>
    <w:rsid w:val="00E656DD"/>
    <w:rsid w:val="00E6694C"/>
    <w:rsid w:val="00EA334F"/>
    <w:rsid w:val="00EB727B"/>
    <w:rsid w:val="00ED1CDA"/>
    <w:rsid w:val="00EF44C9"/>
    <w:rsid w:val="00F05E0D"/>
    <w:rsid w:val="00F467C2"/>
    <w:rsid w:val="00F534DB"/>
    <w:rsid w:val="00FC1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B0F839EF-1314-4598-A56D-2521CB203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727B"/>
    <w:pPr>
      <w:spacing w:after="200"/>
      <w:jc w:val="both"/>
    </w:pPr>
    <w:rPr>
      <w:rFonts w:ascii="Tuffy-TTF" w:hAnsi="Tuffy-TTF"/>
      <w:color w:val="1C1C1C"/>
      <w:sz w:val="24"/>
      <w:szCs w:val="22"/>
    </w:rPr>
  </w:style>
  <w:style w:type="paragraph" w:styleId="Heading1">
    <w:name w:val="heading 1"/>
    <w:basedOn w:val="Normal"/>
    <w:next w:val="Normal"/>
    <w:link w:val="Heading1Char"/>
    <w:uiPriority w:val="9"/>
    <w:qFormat/>
    <w:rsid w:val="00EB727B"/>
    <w:pPr>
      <w:spacing w:after="120"/>
      <w:jc w:val="left"/>
      <w:outlineLvl w:val="0"/>
    </w:pPr>
    <w:rPr>
      <w:b/>
      <w:sz w:val="36"/>
      <w:szCs w:val="72"/>
      <w:lang w:eastAsia="en-US"/>
    </w:rPr>
  </w:style>
  <w:style w:type="paragraph" w:styleId="Heading2">
    <w:name w:val="heading 2"/>
    <w:basedOn w:val="Normal"/>
    <w:link w:val="Heading2Char"/>
    <w:uiPriority w:val="99"/>
    <w:qFormat/>
    <w:rsid w:val="00EB727B"/>
    <w:pPr>
      <w:spacing w:before="240" w:after="0"/>
      <w:outlineLvl w:val="1"/>
    </w:pPr>
    <w:rPr>
      <w:b/>
      <w:sz w:val="28"/>
    </w:rPr>
  </w:style>
  <w:style w:type="paragraph" w:styleId="Heading3">
    <w:name w:val="heading 3"/>
    <w:basedOn w:val="Normal"/>
    <w:link w:val="Heading3Char"/>
    <w:uiPriority w:val="99"/>
    <w:qFormat/>
    <w:rsid w:val="00EB727B"/>
    <w:pPr>
      <w:spacing w:before="240" w:after="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B727B"/>
    <w:rPr>
      <w:rFonts w:ascii="Tuffy-TTF" w:hAnsi="Tuffy-TTF"/>
      <w:b/>
      <w:color w:val="1C1C1C"/>
      <w:sz w:val="36"/>
      <w:szCs w:val="72"/>
      <w:lang w:eastAsia="en-US"/>
    </w:rPr>
  </w:style>
  <w:style w:type="character" w:customStyle="1" w:styleId="Heading2Char">
    <w:name w:val="Heading 2 Char"/>
    <w:link w:val="Heading2"/>
    <w:uiPriority w:val="99"/>
    <w:rsid w:val="00EB727B"/>
    <w:rPr>
      <w:rFonts w:ascii="Tuffy-TTF" w:hAnsi="Tuffy-TTF"/>
      <w:b/>
      <w:color w:val="1C1C1C"/>
      <w:sz w:val="28"/>
      <w:szCs w:val="22"/>
    </w:rPr>
  </w:style>
  <w:style w:type="character" w:customStyle="1" w:styleId="Heading3Char">
    <w:name w:val="Heading 3 Char"/>
    <w:link w:val="Heading3"/>
    <w:uiPriority w:val="99"/>
    <w:rsid w:val="00EB727B"/>
    <w:rPr>
      <w:rFonts w:ascii="Tuffy-TTF" w:hAnsi="Tuffy-TTF"/>
      <w:b/>
      <w:color w:val="1C1C1C"/>
      <w:sz w:val="24"/>
      <w:szCs w:val="22"/>
    </w:rPr>
  </w:style>
  <w:style w:type="paragraph" w:customStyle="1" w:styleId="BasicParagraph">
    <w:name w:val="[Basic Paragraph]"/>
    <w:basedOn w:val="Normal"/>
    <w:uiPriority w:val="99"/>
    <w:rsid w:val="00EF44C9"/>
    <w:pPr>
      <w:suppressAutoHyphens/>
      <w:autoSpaceDE w:val="0"/>
      <w:autoSpaceDN w:val="0"/>
      <w:adjustRightInd w:val="0"/>
      <w:spacing w:after="170" w:line="300" w:lineRule="atLeast"/>
      <w:textAlignment w:val="center"/>
    </w:pPr>
    <w:rPr>
      <w:rFonts w:ascii="Sassoon Infant Rg" w:hAnsi="Sassoon Infant Rg" w:cs="Sassoon Infant Rg"/>
      <w:spacing w:val="-6"/>
      <w:szCs w:val="24"/>
    </w:rPr>
  </w:style>
  <w:style w:type="paragraph" w:customStyle="1" w:styleId="Bullets">
    <w:name w:val="Bullets"/>
    <w:basedOn w:val="BasicParagraph"/>
    <w:uiPriority w:val="99"/>
    <w:rsid w:val="00EF44C9"/>
    <w:pPr>
      <w:ind w:left="624" w:hanging="113"/>
      <w:jc w:val="left"/>
    </w:pPr>
  </w:style>
  <w:style w:type="paragraph" w:customStyle="1" w:styleId="NumberedBullets">
    <w:name w:val="Numbered Bullets"/>
    <w:basedOn w:val="BasicParagraph"/>
    <w:uiPriority w:val="99"/>
    <w:rsid w:val="00EF44C9"/>
    <w:pPr>
      <w:ind w:left="624" w:hanging="113"/>
      <w:jc w:val="left"/>
    </w:pPr>
  </w:style>
  <w:style w:type="paragraph" w:styleId="ListParagraph">
    <w:name w:val="List Paragraph"/>
    <w:basedOn w:val="Normal"/>
    <w:uiPriority w:val="34"/>
    <w:qFormat/>
    <w:rsid w:val="00EB727B"/>
    <w:pPr>
      <w:numPr>
        <w:numId w:val="1"/>
      </w:numPr>
      <w:contextualSpacing/>
      <w:jc w:val="left"/>
    </w:pPr>
  </w:style>
  <w:style w:type="paragraph" w:styleId="Header">
    <w:name w:val="header"/>
    <w:basedOn w:val="Normal"/>
    <w:link w:val="HeaderChar"/>
    <w:uiPriority w:val="99"/>
    <w:unhideWhenUsed/>
    <w:rsid w:val="000C442B"/>
    <w:pPr>
      <w:tabs>
        <w:tab w:val="center" w:pos="4513"/>
        <w:tab w:val="right" w:pos="9026"/>
      </w:tabs>
      <w:spacing w:after="0"/>
    </w:pPr>
  </w:style>
  <w:style w:type="character" w:customStyle="1" w:styleId="HeaderChar">
    <w:name w:val="Header Char"/>
    <w:link w:val="Header"/>
    <w:uiPriority w:val="99"/>
    <w:rsid w:val="000C442B"/>
    <w:rPr>
      <w:rFonts w:ascii="SF Cartoonist Hand" w:hAnsi="SF Cartoonist Hand"/>
      <w:color w:val="1C1C1C"/>
      <w:sz w:val="24"/>
    </w:rPr>
  </w:style>
  <w:style w:type="paragraph" w:styleId="Footer">
    <w:name w:val="footer"/>
    <w:basedOn w:val="Normal"/>
    <w:link w:val="FooterChar"/>
    <w:uiPriority w:val="99"/>
    <w:unhideWhenUsed/>
    <w:rsid w:val="000C442B"/>
    <w:pPr>
      <w:tabs>
        <w:tab w:val="center" w:pos="4513"/>
        <w:tab w:val="right" w:pos="9026"/>
      </w:tabs>
      <w:spacing w:after="0"/>
    </w:pPr>
  </w:style>
  <w:style w:type="character" w:customStyle="1" w:styleId="FooterChar">
    <w:name w:val="Footer Char"/>
    <w:link w:val="Footer"/>
    <w:uiPriority w:val="99"/>
    <w:rsid w:val="000C442B"/>
    <w:rPr>
      <w:rFonts w:ascii="SF Cartoonist Hand" w:hAnsi="SF Cartoonist Hand"/>
      <w:color w:val="1C1C1C"/>
      <w:sz w:val="24"/>
    </w:rPr>
  </w:style>
  <w:style w:type="paragraph" w:customStyle="1" w:styleId="Aim">
    <w:name w:val="Aim"/>
    <w:basedOn w:val="Normal"/>
    <w:link w:val="AimChar"/>
    <w:qFormat/>
    <w:rsid w:val="001B10D5"/>
  </w:style>
  <w:style w:type="character" w:customStyle="1" w:styleId="AimChar">
    <w:name w:val="Aim Char"/>
    <w:link w:val="Aim"/>
    <w:rsid w:val="001B10D5"/>
    <w:rPr>
      <w:rFonts w:ascii="SF Cartoonist Hand" w:hAnsi="SF Cartoonist Hand"/>
      <w:color w:val="1C1C1C"/>
      <w:sz w:val="24"/>
      <w:szCs w:val="22"/>
    </w:rPr>
  </w:style>
  <w:style w:type="paragraph" w:styleId="Title">
    <w:name w:val="Title"/>
    <w:basedOn w:val="Heading1"/>
    <w:next w:val="Normal"/>
    <w:link w:val="TitleChar"/>
    <w:uiPriority w:val="10"/>
    <w:qFormat/>
    <w:rsid w:val="00EB727B"/>
    <w:pPr>
      <w:jc w:val="center"/>
    </w:pPr>
    <w:rPr>
      <w:sz w:val="56"/>
    </w:rPr>
  </w:style>
  <w:style w:type="character" w:customStyle="1" w:styleId="TitleChar">
    <w:name w:val="Title Char"/>
    <w:link w:val="Title"/>
    <w:uiPriority w:val="10"/>
    <w:rsid w:val="00EB727B"/>
    <w:rPr>
      <w:rFonts w:ascii="Tuffy-TTF" w:hAnsi="Tuffy-TTF"/>
      <w:b/>
      <w:color w:val="1C1C1C"/>
      <w:sz w:val="56"/>
      <w:szCs w:val="72"/>
      <w:lang w:eastAsia="en-US"/>
    </w:rPr>
  </w:style>
  <w:style w:type="paragraph" w:styleId="NormalWeb">
    <w:name w:val="Normal (Web)"/>
    <w:basedOn w:val="Normal"/>
    <w:uiPriority w:val="99"/>
    <w:unhideWhenUsed/>
    <w:rsid w:val="006C2814"/>
    <w:pPr>
      <w:spacing w:before="100" w:beforeAutospacing="1" w:after="100" w:afterAutospacing="1"/>
      <w:jc w:val="left"/>
    </w:pPr>
    <w:rPr>
      <w:rFonts w:ascii="Times New Roman" w:eastAsia="Times New Roman" w:hAnsi="Times New Roman"/>
      <w:color w:val="auto"/>
      <w:szCs w:val="24"/>
    </w:rPr>
  </w:style>
  <w:style w:type="character" w:styleId="Hyperlink">
    <w:name w:val="Hyperlink"/>
    <w:basedOn w:val="DefaultParagraphFont"/>
    <w:uiPriority w:val="99"/>
    <w:unhideWhenUsed/>
    <w:rsid w:val="00A23C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861186">
      <w:bodyDiv w:val="1"/>
      <w:marLeft w:val="0"/>
      <w:marRight w:val="0"/>
      <w:marTop w:val="0"/>
      <w:marBottom w:val="0"/>
      <w:divBdr>
        <w:top w:val="none" w:sz="0" w:space="0" w:color="auto"/>
        <w:left w:val="none" w:sz="0" w:space="0" w:color="auto"/>
        <w:bottom w:val="none" w:sz="0" w:space="0" w:color="auto"/>
        <w:right w:val="none" w:sz="0" w:space="0" w:color="auto"/>
      </w:divBdr>
    </w:div>
    <w:div w:id="373509224">
      <w:bodyDiv w:val="1"/>
      <w:marLeft w:val="0"/>
      <w:marRight w:val="0"/>
      <w:marTop w:val="0"/>
      <w:marBottom w:val="0"/>
      <w:divBdr>
        <w:top w:val="none" w:sz="0" w:space="0" w:color="auto"/>
        <w:left w:val="none" w:sz="0" w:space="0" w:color="auto"/>
        <w:bottom w:val="none" w:sz="0" w:space="0" w:color="auto"/>
        <w:right w:val="none" w:sz="0" w:space="0" w:color="auto"/>
      </w:divBdr>
    </w:div>
    <w:div w:id="736824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s/eal-inclusion-teaching-resources/support-eal-inclusion-teaching-resources/parental-support-support-eal-inclusion-teaching-resourc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twinkl.co.uk/resources/eal-inclusion-teaching-resources/new-starter-eal-inclusion-teaching-resources/dual-language-inclusion-teaching-resources" TargetMode="External"/><Relationship Id="rId4" Type="http://schemas.openxmlformats.org/officeDocument/2006/relationships/settings" Target="settings.xml"/><Relationship Id="rId9" Type="http://schemas.openxmlformats.org/officeDocument/2006/relationships/hyperlink" Target="https://www.twinkl.co.uk/resources/eal-inclusion-teaching-resources/new-starter-eal-inclusion-teaching-resources/dual-language-inclusion-teaching-resources"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ah.brooks\Downloads\Adult%20Information%20Template%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6A543-3C13-45C0-9911-027AA2A37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Adult Information Template Portrait</Template>
  <TotalTime>0</TotalTime>
  <Pages>2</Pages>
  <Words>34</Words>
  <Characters>197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Brooks</dc:creator>
  <cp:keywords/>
  <dc:description/>
  <cp:lastModifiedBy>A Humphrey</cp:lastModifiedBy>
  <cp:revision>2</cp:revision>
  <cp:lastPrinted>2023-01-06T10:10:00Z</cp:lastPrinted>
  <dcterms:created xsi:type="dcterms:W3CDTF">2024-03-26T15:42:00Z</dcterms:created>
  <dcterms:modified xsi:type="dcterms:W3CDTF">2024-03-26T15:42:00Z</dcterms:modified>
</cp:coreProperties>
</file>